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XSpec="center" w:tblpY="-347"/>
        <w:tblW w:w="148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0"/>
        <w:gridCol w:w="1508"/>
        <w:gridCol w:w="1464"/>
        <w:gridCol w:w="209"/>
        <w:gridCol w:w="2763"/>
        <w:gridCol w:w="207"/>
        <w:gridCol w:w="1600"/>
        <w:gridCol w:w="1262"/>
        <w:gridCol w:w="2829"/>
      </w:tblGrid>
      <w:tr w:rsidR="0018544F" w:rsidRPr="001B3F0E" w14:paraId="0A2E5B2E" w14:textId="77777777" w:rsidTr="00477BB0">
        <w:trPr>
          <w:trHeight w:val="1095"/>
        </w:trPr>
        <w:tc>
          <w:tcPr>
            <w:tcW w:w="4508" w:type="dxa"/>
            <w:gridSpan w:val="2"/>
            <w:tcBorders>
              <w:top w:val="thinThickSmallGap" w:sz="18" w:space="0" w:color="auto"/>
              <w:left w:val="thinThickSmallGap" w:sz="18" w:space="0" w:color="auto"/>
              <w:right w:val="nil"/>
            </w:tcBorders>
            <w:vAlign w:val="center"/>
          </w:tcPr>
          <w:p w14:paraId="155AC7B3" w14:textId="3E63A790" w:rsidR="0018544F" w:rsidRPr="00C34CC6" w:rsidRDefault="000804A4" w:rsidP="0064746B">
            <w:pPr>
              <w:tabs>
                <w:tab w:val="left" w:pos="615"/>
                <w:tab w:val="center" w:pos="2203"/>
              </w:tabs>
              <w:jc w:val="center"/>
              <w:rPr>
                <w:rFonts w:ascii="Arial" w:hAnsi="Arial"/>
                <w:sz w:val="28"/>
                <w:szCs w:val="28"/>
              </w:rPr>
            </w:pPr>
            <w:r w:rsidRPr="000804A4">
              <w:rPr>
                <w:noProof/>
              </w:rPr>
              <w:drawing>
                <wp:inline distT="0" distB="0" distL="0" distR="0" wp14:anchorId="102012C9" wp14:editId="1632607A">
                  <wp:extent cx="1068016" cy="602419"/>
                  <wp:effectExtent l="0" t="0" r="0" b="7620"/>
                  <wp:docPr id="213184188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1841887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406" cy="6088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45702E">
              <w:rPr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  <w:r w:rsidR="00D879B8">
              <w:rPr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</w:p>
        </w:tc>
        <w:tc>
          <w:tcPr>
            <w:tcW w:w="6283" w:type="dxa"/>
            <w:gridSpan w:val="5"/>
            <w:tcBorders>
              <w:top w:val="thinThickSmallGap" w:sz="18" w:space="0" w:color="auto"/>
              <w:left w:val="nil"/>
              <w:right w:val="nil"/>
            </w:tcBorders>
            <w:vAlign w:val="center"/>
          </w:tcPr>
          <w:p w14:paraId="56ABE343" w14:textId="3F2E7C14" w:rsidR="001A50FA" w:rsidRPr="00022A66" w:rsidRDefault="008F1522" w:rsidP="001A50FA">
            <w:pPr>
              <w:jc w:val="center"/>
              <w:rPr>
                <w:rFonts w:ascii="Cambria" w:hAnsi="Cambria"/>
                <w:b/>
                <w:i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Cambria" w:hAnsi="Cambria"/>
                <w:b/>
                <w:i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November</w:t>
            </w:r>
            <w:r w:rsidR="00FA4AF3">
              <w:rPr>
                <w:rFonts w:ascii="Cambria" w:hAnsi="Cambria"/>
                <w:b/>
                <w:i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 w:rsidR="00D35136">
              <w:rPr>
                <w:rFonts w:ascii="Cambria" w:hAnsi="Cambria"/>
                <w:b/>
                <w:i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20</w:t>
            </w:r>
            <w:r w:rsidR="008E667C">
              <w:rPr>
                <w:rFonts w:ascii="Cambria" w:hAnsi="Cambria"/>
                <w:b/>
                <w:i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2</w:t>
            </w:r>
            <w:r w:rsidR="000804A4">
              <w:rPr>
                <w:rFonts w:ascii="Cambria" w:hAnsi="Cambria"/>
                <w:b/>
                <w:i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6</w:t>
            </w:r>
          </w:p>
          <w:p w14:paraId="1B3A54E3" w14:textId="77777777" w:rsidR="0018544F" w:rsidRPr="00022A66" w:rsidRDefault="00C06FF7" w:rsidP="0081497E">
            <w:pPr>
              <w:jc w:val="center"/>
              <w:rPr>
                <w:rFonts w:ascii="Comic Sans MS" w:hAnsi="Comic Sans MS"/>
                <w:b/>
                <w:i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022A66">
              <w:rPr>
                <w:rFonts w:ascii="Cambria" w:hAnsi="Cambria"/>
                <w:b/>
                <w:i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Payroll</w:t>
            </w:r>
            <w:r w:rsidR="00C87375" w:rsidRPr="00022A66">
              <w:rPr>
                <w:rFonts w:ascii="Cambria" w:hAnsi="Cambria"/>
                <w:b/>
                <w:i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Planning </w:t>
            </w:r>
            <w:r w:rsidR="0018544F" w:rsidRPr="00022A66">
              <w:rPr>
                <w:rFonts w:ascii="Cambria" w:hAnsi="Cambria"/>
                <w:b/>
                <w:i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Calendar</w:t>
            </w:r>
          </w:p>
        </w:tc>
        <w:tc>
          <w:tcPr>
            <w:tcW w:w="3989" w:type="dxa"/>
            <w:gridSpan w:val="2"/>
            <w:tcBorders>
              <w:top w:val="thinThickSmallGap" w:sz="18" w:space="0" w:color="auto"/>
              <w:left w:val="nil"/>
              <w:right w:val="thickThinSmallGap" w:sz="18" w:space="0" w:color="auto"/>
            </w:tcBorders>
            <w:vAlign w:val="center"/>
          </w:tcPr>
          <w:p w14:paraId="27D7503F" w14:textId="4B20E7EA" w:rsidR="00E13BBF" w:rsidRPr="00E36B50" w:rsidRDefault="007B6722" w:rsidP="00E36B50">
            <w:pPr>
              <w:jc w:val="center"/>
              <w:rPr>
                <w:rFonts w:ascii="Arial" w:eastAsia="Batang" w:hAnsi="Arial" w:cs="Arial"/>
                <w:i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16B61353" wp14:editId="28F2CB40">
                  <wp:extent cx="762000" cy="682831"/>
                  <wp:effectExtent l="0" t="0" r="0" b="3175"/>
                  <wp:docPr id="525789124" name="Picture 1" descr="Premium Vector | Happy thanksgiving day. funny cartoon character  thanksgiving turkey bir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remium Vector | Happy thanksgiving day. funny cartoon character  thanksgiving turkey bir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8717" cy="688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544F" w:rsidRPr="00350998" w14:paraId="6DBC591E" w14:textId="77777777" w:rsidTr="00314EF3">
        <w:trPr>
          <w:trHeight w:val="353"/>
        </w:trPr>
        <w:tc>
          <w:tcPr>
            <w:tcW w:w="2951" w:type="dxa"/>
            <w:tcBorders>
              <w:left w:val="thinThickSmallGap" w:sz="18" w:space="0" w:color="auto"/>
              <w:bottom w:val="single" w:sz="4" w:space="0" w:color="auto"/>
            </w:tcBorders>
            <w:vAlign w:val="center"/>
          </w:tcPr>
          <w:p w14:paraId="2F6CA278" w14:textId="77777777" w:rsidR="0018544F" w:rsidRPr="009073B2" w:rsidRDefault="0018544F" w:rsidP="003233C0">
            <w:pPr>
              <w:jc w:val="center"/>
              <w:rPr>
                <w:rFonts w:ascii="Cambria" w:hAnsi="Cambria"/>
                <w:b/>
                <w:i/>
                <w:sz w:val="18"/>
                <w:szCs w:val="18"/>
              </w:rPr>
            </w:pPr>
            <w:r w:rsidRPr="00E962CC">
              <w:rPr>
                <w:rFonts w:ascii="Cambria" w:hAnsi="Cambria"/>
                <w:b/>
                <w:i/>
                <w:sz w:val="18"/>
                <w:szCs w:val="18"/>
              </w:rPr>
              <w:t>M</w:t>
            </w:r>
            <w:r w:rsidRPr="009073B2">
              <w:rPr>
                <w:rFonts w:ascii="Cambria" w:hAnsi="Cambria"/>
                <w:b/>
                <w:i/>
                <w:sz w:val="18"/>
                <w:szCs w:val="18"/>
              </w:rPr>
              <w:t>onday</w:t>
            </w:r>
          </w:p>
        </w:tc>
        <w:tc>
          <w:tcPr>
            <w:tcW w:w="3202" w:type="dxa"/>
            <w:gridSpan w:val="3"/>
            <w:tcBorders>
              <w:bottom w:val="single" w:sz="4" w:space="0" w:color="auto"/>
            </w:tcBorders>
            <w:vAlign w:val="center"/>
          </w:tcPr>
          <w:p w14:paraId="75A19641" w14:textId="77777777" w:rsidR="0018544F" w:rsidRPr="009073B2" w:rsidRDefault="0018544F" w:rsidP="003233C0">
            <w:pPr>
              <w:jc w:val="center"/>
              <w:rPr>
                <w:rFonts w:ascii="Cambria" w:hAnsi="Cambria"/>
                <w:b/>
                <w:i/>
                <w:sz w:val="18"/>
                <w:szCs w:val="18"/>
              </w:rPr>
            </w:pPr>
            <w:r w:rsidRPr="009073B2">
              <w:rPr>
                <w:rFonts w:ascii="Cambria" w:hAnsi="Cambria"/>
                <w:b/>
                <w:i/>
                <w:sz w:val="18"/>
                <w:szCs w:val="18"/>
              </w:rPr>
              <w:t>Tuesday</w:t>
            </w:r>
          </w:p>
        </w:tc>
        <w:tc>
          <w:tcPr>
            <w:tcW w:w="2989" w:type="dxa"/>
            <w:gridSpan w:val="2"/>
            <w:tcBorders>
              <w:bottom w:val="single" w:sz="4" w:space="0" w:color="auto"/>
            </w:tcBorders>
            <w:vAlign w:val="center"/>
          </w:tcPr>
          <w:p w14:paraId="530E3273" w14:textId="77777777" w:rsidR="0018544F" w:rsidRPr="009073B2" w:rsidRDefault="0018544F" w:rsidP="003233C0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9073B2">
              <w:rPr>
                <w:rFonts w:ascii="Cambria" w:hAnsi="Cambria"/>
                <w:b/>
                <w:i/>
                <w:sz w:val="18"/>
                <w:szCs w:val="18"/>
              </w:rPr>
              <w:t>Wednesday</w:t>
            </w:r>
          </w:p>
        </w:tc>
        <w:tc>
          <w:tcPr>
            <w:tcW w:w="2881" w:type="dxa"/>
            <w:gridSpan w:val="2"/>
            <w:tcBorders>
              <w:bottom w:val="single" w:sz="4" w:space="0" w:color="auto"/>
            </w:tcBorders>
            <w:vAlign w:val="center"/>
          </w:tcPr>
          <w:p w14:paraId="62B242E9" w14:textId="77777777" w:rsidR="0018544F" w:rsidRPr="009073B2" w:rsidRDefault="0018544F" w:rsidP="003233C0">
            <w:pPr>
              <w:jc w:val="center"/>
              <w:rPr>
                <w:rFonts w:ascii="Cambria" w:hAnsi="Cambria"/>
                <w:b/>
                <w:i/>
                <w:sz w:val="18"/>
                <w:szCs w:val="18"/>
              </w:rPr>
            </w:pPr>
            <w:r w:rsidRPr="009073B2">
              <w:rPr>
                <w:rFonts w:ascii="Cambria" w:hAnsi="Cambria"/>
                <w:b/>
                <w:i/>
                <w:sz w:val="18"/>
                <w:szCs w:val="18"/>
              </w:rPr>
              <w:t>Thursday</w:t>
            </w:r>
          </w:p>
        </w:tc>
        <w:tc>
          <w:tcPr>
            <w:tcW w:w="2757" w:type="dxa"/>
            <w:tcBorders>
              <w:bottom w:val="single" w:sz="4" w:space="0" w:color="auto"/>
              <w:right w:val="thickThinSmallGap" w:sz="18" w:space="0" w:color="auto"/>
            </w:tcBorders>
            <w:vAlign w:val="center"/>
          </w:tcPr>
          <w:p w14:paraId="6BBDDC61" w14:textId="77777777" w:rsidR="0018544F" w:rsidRPr="009073B2" w:rsidRDefault="0018544F" w:rsidP="003233C0">
            <w:pPr>
              <w:jc w:val="center"/>
              <w:rPr>
                <w:rFonts w:ascii="Cambria" w:hAnsi="Cambria"/>
                <w:b/>
                <w:i/>
                <w:sz w:val="18"/>
                <w:szCs w:val="18"/>
              </w:rPr>
            </w:pPr>
            <w:r w:rsidRPr="009073B2">
              <w:rPr>
                <w:rFonts w:ascii="Cambria" w:hAnsi="Cambria"/>
                <w:b/>
                <w:i/>
                <w:sz w:val="18"/>
                <w:szCs w:val="18"/>
              </w:rPr>
              <w:t>Friday</w:t>
            </w:r>
          </w:p>
        </w:tc>
      </w:tr>
      <w:tr w:rsidR="00FA4AF3" w:rsidRPr="00D378F6" w14:paraId="2E8F0428" w14:textId="77777777" w:rsidTr="004E7284">
        <w:trPr>
          <w:trHeight w:val="1433"/>
        </w:trPr>
        <w:tc>
          <w:tcPr>
            <w:tcW w:w="2951" w:type="dxa"/>
            <w:tcBorders>
              <w:left w:val="thinThickSmallGap" w:sz="18" w:space="0" w:color="auto"/>
              <w:bottom w:val="single" w:sz="4" w:space="0" w:color="auto"/>
            </w:tcBorders>
          </w:tcPr>
          <w:p w14:paraId="3FFC9893" w14:textId="094BA34A" w:rsidR="001E512E" w:rsidRPr="00C424A5" w:rsidRDefault="001E512E" w:rsidP="001E512E">
            <w:pPr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</w:pPr>
            <w:r w:rsidRPr="001E512E">
              <w:rPr>
                <w:rFonts w:ascii="Arial" w:eastAsia="Batang" w:hAnsi="Arial" w:cs="Arial"/>
                <w:sz w:val="18"/>
                <w:szCs w:val="18"/>
              </w:rPr>
              <w:t>2</w:t>
            </w:r>
            <w:r>
              <w:rPr>
                <w:rFonts w:ascii="Arial" w:eastAsia="Batang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eastAsia="Batang" w:hAnsi="Arial" w:cs="Arial"/>
                <w:b/>
                <w:sz w:val="18"/>
                <w:szCs w:val="18"/>
              </w:rPr>
              <w:t xml:space="preserve">  </w:t>
            </w:r>
            <w:r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>#2</w:t>
            </w:r>
            <w:r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>3</w:t>
            </w:r>
            <w:r w:rsidRPr="26351E1C"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 xml:space="preserve"> Biweekly Payroll</w:t>
            </w:r>
          </w:p>
          <w:p w14:paraId="58762754" w14:textId="77777777" w:rsidR="001E512E" w:rsidRDefault="001E512E" w:rsidP="001E512E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Overused Time off Balances</w:t>
            </w:r>
          </w:p>
          <w:p w14:paraId="47CF98E2" w14:textId="77777777" w:rsidR="001E512E" w:rsidRDefault="001E512E" w:rsidP="001E512E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Payroll Accounting by period/group – flattened (UW)</w:t>
            </w:r>
          </w:p>
          <w:p w14:paraId="0228E801" w14:textId="77777777" w:rsidR="001E512E" w:rsidRPr="0003016F" w:rsidRDefault="001E512E" w:rsidP="001E512E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Workers on Leave (UW)</w:t>
            </w:r>
            <w:r w:rsidRPr="26351E1C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</w:t>
            </w:r>
          </w:p>
          <w:p w14:paraId="76590FEE" w14:textId="77777777" w:rsidR="001E512E" w:rsidRPr="0003016F" w:rsidRDefault="001E512E" w:rsidP="001E512E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Terminated Workers with outstanding time off </w:t>
            </w:r>
          </w:p>
          <w:p w14:paraId="51C505B0" w14:textId="77777777" w:rsidR="001E512E" w:rsidRPr="0003016F" w:rsidRDefault="001E512E" w:rsidP="001E512E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Missing Leave Reports</w:t>
            </w:r>
          </w:p>
          <w:p w14:paraId="0E7814D2" w14:textId="77777777" w:rsidR="001E512E" w:rsidRDefault="001E512E" w:rsidP="001E512E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Earnings Register</w:t>
            </w:r>
          </w:p>
          <w:p w14:paraId="21DAB4E0" w14:textId="2FC374A3" w:rsidR="00CD08D5" w:rsidRPr="001E512E" w:rsidRDefault="001E512E" w:rsidP="001E512E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1E512E">
              <w:rPr>
                <w:rFonts w:ascii="Arial" w:eastAsia="Batang" w:hAnsi="Arial" w:cs="Arial"/>
                <w:color w:val="7030A0"/>
                <w:sz w:val="16"/>
                <w:szCs w:val="16"/>
              </w:rPr>
              <w:t>Unapproved Time (UW)</w:t>
            </w:r>
          </w:p>
        </w:tc>
        <w:tc>
          <w:tcPr>
            <w:tcW w:w="3202" w:type="dxa"/>
            <w:gridSpan w:val="3"/>
            <w:tcBorders>
              <w:bottom w:val="single" w:sz="4" w:space="0" w:color="auto"/>
            </w:tcBorders>
          </w:tcPr>
          <w:p w14:paraId="5E59ABFF" w14:textId="1C993BDD" w:rsidR="00FA4AF3" w:rsidRPr="005E56A2" w:rsidRDefault="001E512E" w:rsidP="004E7284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3</w:t>
            </w:r>
          </w:p>
          <w:p w14:paraId="43E4E085" w14:textId="67D5DEA7" w:rsidR="001E512E" w:rsidRPr="00C424A5" w:rsidRDefault="001E512E" w:rsidP="001E512E">
            <w:pPr>
              <w:jc w:val="center"/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</w:pPr>
            <w:r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>#2</w:t>
            </w:r>
            <w:r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>3</w:t>
            </w:r>
            <w:r w:rsidRPr="26351E1C"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 xml:space="preserve"> Biweekly Payroll</w:t>
            </w:r>
          </w:p>
          <w:p w14:paraId="3E86296E" w14:textId="77777777" w:rsidR="001E512E" w:rsidRPr="005B5D9F" w:rsidRDefault="001E512E" w:rsidP="001E512E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Business Process Transaction Status Report (UW)</w:t>
            </w:r>
          </w:p>
          <w:p w14:paraId="3BF03601" w14:textId="77777777" w:rsidR="001E512E" w:rsidRPr="005B5D9F" w:rsidRDefault="001E512E" w:rsidP="001E512E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Overused Time off Balance (UW)</w:t>
            </w:r>
          </w:p>
          <w:p w14:paraId="0954A46D" w14:textId="77777777" w:rsidR="001E512E" w:rsidRPr="005B5D9F" w:rsidRDefault="001E512E" w:rsidP="001E512E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Earnings Register</w:t>
            </w:r>
          </w:p>
          <w:p w14:paraId="0F3497D5" w14:textId="77777777" w:rsidR="001E512E" w:rsidRDefault="001E512E" w:rsidP="001E512E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Unapproved Absences Requests (UW)</w:t>
            </w:r>
          </w:p>
          <w:p w14:paraId="280B0060" w14:textId="01315AE4" w:rsidR="00FA4AF3" w:rsidRPr="001E512E" w:rsidRDefault="001E512E" w:rsidP="001E512E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1E512E">
              <w:rPr>
                <w:rFonts w:ascii="Arial" w:eastAsia="Batang" w:hAnsi="Arial" w:cs="Arial"/>
                <w:color w:val="7030A0"/>
                <w:sz w:val="16"/>
                <w:szCs w:val="16"/>
              </w:rPr>
              <w:t>Unapproved Time (UW)</w:t>
            </w:r>
          </w:p>
        </w:tc>
        <w:tc>
          <w:tcPr>
            <w:tcW w:w="2989" w:type="dxa"/>
            <w:gridSpan w:val="2"/>
            <w:tcBorders>
              <w:bottom w:val="single" w:sz="4" w:space="0" w:color="auto"/>
            </w:tcBorders>
          </w:tcPr>
          <w:p w14:paraId="491A3452" w14:textId="3D9A439C" w:rsidR="00FA4AF3" w:rsidRPr="00017EE8" w:rsidRDefault="001E512E" w:rsidP="004E7284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4</w:t>
            </w:r>
          </w:p>
          <w:p w14:paraId="590A4665" w14:textId="368C20D9" w:rsidR="001E512E" w:rsidRPr="00C367F7" w:rsidRDefault="001E512E" w:rsidP="001E512E">
            <w:pPr>
              <w:jc w:val="center"/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</w:pPr>
            <w:r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>#2</w:t>
            </w:r>
            <w:r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>3</w:t>
            </w:r>
            <w:r w:rsidRPr="26351E1C"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 xml:space="preserve"> Biweekly Payroll</w:t>
            </w:r>
          </w:p>
          <w:p w14:paraId="7A3B6C40" w14:textId="77777777" w:rsidR="001E512E" w:rsidRDefault="001E512E" w:rsidP="001E512E">
            <w:pPr>
              <w:pStyle w:val="ListParagraph"/>
              <w:numPr>
                <w:ilvl w:val="0"/>
                <w:numId w:val="13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Business Process Transaction Status Report (UW)</w:t>
            </w:r>
          </w:p>
          <w:p w14:paraId="54B4D21A" w14:textId="77777777" w:rsidR="001E512E" w:rsidRDefault="001E512E" w:rsidP="001E512E">
            <w:pPr>
              <w:pStyle w:val="ListParagraph"/>
              <w:numPr>
                <w:ilvl w:val="0"/>
                <w:numId w:val="13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A134B0">
              <w:rPr>
                <w:rFonts w:ascii="Arial" w:eastAsia="Batang" w:hAnsi="Arial" w:cs="Arial"/>
                <w:color w:val="7030A0"/>
                <w:sz w:val="16"/>
                <w:szCs w:val="16"/>
              </w:rPr>
              <w:t>Biweekly Standard vs Approved Hours (UW)</w:t>
            </w:r>
          </w:p>
          <w:p w14:paraId="37ED1D37" w14:textId="77777777" w:rsidR="001E512E" w:rsidRPr="005B5D9F" w:rsidRDefault="001E512E" w:rsidP="001E512E">
            <w:pPr>
              <w:pStyle w:val="ListParagraph"/>
              <w:numPr>
                <w:ilvl w:val="0"/>
                <w:numId w:val="13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Earnings Register</w:t>
            </w:r>
          </w:p>
          <w:p w14:paraId="1E86A4CB" w14:textId="77777777" w:rsidR="001E512E" w:rsidRDefault="001E512E" w:rsidP="001E512E">
            <w:pPr>
              <w:pStyle w:val="ListParagraph"/>
              <w:numPr>
                <w:ilvl w:val="0"/>
                <w:numId w:val="13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Unapproved Absences Requests (UW)</w:t>
            </w:r>
          </w:p>
          <w:p w14:paraId="3AFBFFCE" w14:textId="3F40235D" w:rsidR="00FA4AF3" w:rsidRPr="001E512E" w:rsidRDefault="001E512E" w:rsidP="001E512E">
            <w:pPr>
              <w:pStyle w:val="ListParagraph"/>
              <w:numPr>
                <w:ilvl w:val="0"/>
                <w:numId w:val="13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1E512E">
              <w:rPr>
                <w:rFonts w:ascii="Arial" w:eastAsia="Batang" w:hAnsi="Arial" w:cs="Arial"/>
                <w:color w:val="7030A0"/>
                <w:sz w:val="16"/>
                <w:szCs w:val="16"/>
              </w:rPr>
              <w:t>Unapproved Time (UW)</w:t>
            </w:r>
          </w:p>
        </w:tc>
        <w:tc>
          <w:tcPr>
            <w:tcW w:w="2881" w:type="dxa"/>
            <w:gridSpan w:val="2"/>
            <w:tcBorders>
              <w:bottom w:val="single" w:sz="4" w:space="0" w:color="auto"/>
            </w:tcBorders>
          </w:tcPr>
          <w:p w14:paraId="70914C76" w14:textId="62208598" w:rsidR="00FA4AF3" w:rsidRDefault="001E512E" w:rsidP="004E7284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5</w:t>
            </w:r>
          </w:p>
          <w:p w14:paraId="112F47C7" w14:textId="77777777" w:rsidR="00662325" w:rsidRPr="005D1937" w:rsidRDefault="00662325" w:rsidP="00587172">
            <w:pPr>
              <w:jc w:val="center"/>
              <w:rPr>
                <w:rFonts w:ascii="Arial" w:eastAsia="Batang" w:hAnsi="Arial" w:cs="Arial"/>
                <w:b/>
                <w:sz w:val="16"/>
                <w:szCs w:val="16"/>
                <w:u w:val="single"/>
              </w:rPr>
            </w:pPr>
          </w:p>
          <w:p w14:paraId="45760CC9" w14:textId="721AC201" w:rsidR="001E512E" w:rsidRPr="00C424A5" w:rsidRDefault="001E512E" w:rsidP="001E512E">
            <w:pPr>
              <w:jc w:val="center"/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</w:pPr>
            <w:r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>#2</w:t>
            </w:r>
            <w:r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>3</w:t>
            </w:r>
            <w:r w:rsidRPr="26351E1C"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 xml:space="preserve"> Biweekly Payroll</w:t>
            </w:r>
          </w:p>
          <w:p w14:paraId="5CD54619" w14:textId="77777777" w:rsidR="001E512E" w:rsidRDefault="001E512E" w:rsidP="001E512E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</w:pPr>
            <w:r w:rsidRPr="009B2D6F"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  <w:t xml:space="preserve">FINAL CALC/CONFIRM AT </w:t>
            </w:r>
            <w:r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  <w:t>10AM</w:t>
            </w:r>
          </w:p>
          <w:p w14:paraId="7CEF0711" w14:textId="77777777" w:rsidR="001E512E" w:rsidRDefault="001E512E" w:rsidP="001E512E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  <w:t>No changes – calc will run all day</w:t>
            </w:r>
          </w:p>
          <w:p w14:paraId="26B974B1" w14:textId="44042F68" w:rsidR="00284ECD" w:rsidRPr="00D8319F" w:rsidRDefault="001E512E" w:rsidP="00D8319F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</w:pPr>
            <w:r w:rsidRPr="00D8319F"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</w:rPr>
              <w:t>Run Termination Details – Pre-Term (UW)</w:t>
            </w:r>
          </w:p>
        </w:tc>
        <w:tc>
          <w:tcPr>
            <w:tcW w:w="2757" w:type="dxa"/>
            <w:tcBorders>
              <w:bottom w:val="single" w:sz="4" w:space="0" w:color="auto"/>
              <w:right w:val="thickThinSmallGap" w:sz="18" w:space="0" w:color="auto"/>
            </w:tcBorders>
          </w:tcPr>
          <w:p w14:paraId="4788B694" w14:textId="77777777" w:rsidR="001E512E" w:rsidRDefault="001E512E" w:rsidP="001E512E">
            <w:pPr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6</w:t>
            </w:r>
            <w:r w:rsidRPr="0029775E"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  <w:t xml:space="preserve"> </w:t>
            </w:r>
          </w:p>
          <w:p w14:paraId="0E516954" w14:textId="77777777" w:rsidR="001E512E" w:rsidRDefault="001E512E" w:rsidP="001E512E">
            <w:pPr>
              <w:jc w:val="center"/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</w:pPr>
          </w:p>
          <w:p w14:paraId="33587439" w14:textId="61B4AE72" w:rsidR="001E512E" w:rsidRDefault="001E512E" w:rsidP="001E512E">
            <w:pPr>
              <w:jc w:val="center"/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</w:pPr>
            <w:r w:rsidRPr="0029775E"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  <w:t xml:space="preserve">Review </w:t>
            </w:r>
            <w:r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  <w:t>#2</w:t>
            </w:r>
            <w:r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  <w:t>3</w:t>
            </w:r>
            <w:r w:rsidRPr="0029775E"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  <w:t xml:space="preserve"> Payroll Register</w:t>
            </w:r>
          </w:p>
          <w:p w14:paraId="636F75F6" w14:textId="77777777" w:rsidR="001E512E" w:rsidRPr="0029775E" w:rsidRDefault="001E512E" w:rsidP="001E512E">
            <w:pPr>
              <w:jc w:val="center"/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</w:pPr>
          </w:p>
          <w:p w14:paraId="460D549B" w14:textId="77777777" w:rsidR="001E512E" w:rsidRPr="006D5108" w:rsidRDefault="001E512E" w:rsidP="001E512E">
            <w:pPr>
              <w:jc w:val="center"/>
              <w:rPr>
                <w:rFonts w:ascii="Arial" w:eastAsia="Batang" w:hAnsi="Arial" w:cs="Arial"/>
                <w:color w:val="FF0000"/>
                <w:sz w:val="4"/>
                <w:szCs w:val="4"/>
              </w:rPr>
            </w:pPr>
          </w:p>
          <w:p w14:paraId="087389EA" w14:textId="77777777" w:rsidR="001E512E" w:rsidRDefault="001E512E" w:rsidP="001E512E">
            <w:pPr>
              <w:jc w:val="center"/>
              <w:rPr>
                <w:rFonts w:ascii="Arial" w:eastAsia="Batang" w:hAnsi="Arial" w:cs="Arial"/>
                <w:color w:val="FF0000"/>
                <w:sz w:val="16"/>
                <w:szCs w:val="16"/>
              </w:rPr>
            </w:pPr>
            <w:r>
              <w:rPr>
                <w:rFonts w:ascii="Arial" w:eastAsia="Batang" w:hAnsi="Arial" w:cs="Arial"/>
                <w:b/>
                <w:bCs/>
                <w:color w:val="FF0000"/>
                <w:sz w:val="16"/>
                <w:szCs w:val="16"/>
              </w:rPr>
              <w:t xml:space="preserve">Run </w:t>
            </w:r>
            <w:r w:rsidRPr="00847884">
              <w:rPr>
                <w:rFonts w:ascii="Arial" w:eastAsia="Batang" w:hAnsi="Arial" w:cs="Arial"/>
                <w:b/>
                <w:bCs/>
                <w:color w:val="FF0000"/>
                <w:sz w:val="16"/>
                <w:szCs w:val="16"/>
              </w:rPr>
              <w:t>International Student Weekly Hours (UW</w:t>
            </w:r>
            <w:r w:rsidRPr="00847884">
              <w:rPr>
                <w:rFonts w:ascii="Arial" w:eastAsia="Batang" w:hAnsi="Arial" w:cs="Arial"/>
                <w:i/>
                <w:iCs/>
                <w:color w:val="FF0000"/>
                <w:sz w:val="16"/>
                <w:szCs w:val="16"/>
              </w:rPr>
              <w:t>)</w:t>
            </w:r>
          </w:p>
          <w:p w14:paraId="2A0C225D" w14:textId="537E940C" w:rsidR="00477BB0" w:rsidRPr="00501F97" w:rsidRDefault="00477BB0" w:rsidP="00D8319F">
            <w:pPr>
              <w:pStyle w:val="ListParagraph"/>
              <w:ind w:left="360"/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</w:p>
        </w:tc>
      </w:tr>
      <w:tr w:rsidR="00FA4AF3" w:rsidRPr="00D378F6" w14:paraId="763E2E41" w14:textId="77777777" w:rsidTr="00314EF3">
        <w:trPr>
          <w:trHeight w:val="1262"/>
        </w:trPr>
        <w:tc>
          <w:tcPr>
            <w:tcW w:w="2951" w:type="dxa"/>
            <w:tcBorders>
              <w:left w:val="thinThickSmallGap" w:sz="18" w:space="0" w:color="auto"/>
              <w:bottom w:val="single" w:sz="4" w:space="0" w:color="auto"/>
            </w:tcBorders>
          </w:tcPr>
          <w:p w14:paraId="3F9F391D" w14:textId="73710BF9" w:rsidR="00BD6AF1" w:rsidRDefault="001E512E" w:rsidP="004E7284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9</w:t>
            </w:r>
          </w:p>
          <w:p w14:paraId="18D44200" w14:textId="77777777" w:rsidR="00E7469E" w:rsidRPr="00CA6892" w:rsidRDefault="00E7469E" w:rsidP="001E512E">
            <w:pPr>
              <w:pStyle w:val="ListParagraph"/>
              <w:numPr>
                <w:ilvl w:val="0"/>
                <w:numId w:val="2"/>
              </w:numPr>
              <w:rPr>
                <w:rFonts w:ascii="Arial" w:eastAsia="Batang" w:hAnsi="Arial" w:cs="Arial"/>
                <w:b/>
                <w:sz w:val="4"/>
                <w:szCs w:val="4"/>
              </w:rPr>
            </w:pPr>
          </w:p>
        </w:tc>
        <w:tc>
          <w:tcPr>
            <w:tcW w:w="3202" w:type="dxa"/>
            <w:gridSpan w:val="3"/>
            <w:tcBorders>
              <w:bottom w:val="single" w:sz="4" w:space="0" w:color="auto"/>
            </w:tcBorders>
          </w:tcPr>
          <w:p w14:paraId="21F4C5D4" w14:textId="114A0341" w:rsidR="00FA4AF3" w:rsidRPr="005E56A2" w:rsidRDefault="001E512E" w:rsidP="004E7284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10</w:t>
            </w:r>
          </w:p>
          <w:p w14:paraId="4907F76A" w14:textId="77777777" w:rsidR="00B32D27" w:rsidRPr="004E7284" w:rsidRDefault="00B32D27" w:rsidP="001E512E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b/>
                <w:sz w:val="18"/>
                <w:szCs w:val="18"/>
              </w:rPr>
            </w:pPr>
          </w:p>
        </w:tc>
        <w:tc>
          <w:tcPr>
            <w:tcW w:w="2989" w:type="dxa"/>
            <w:gridSpan w:val="2"/>
            <w:tcBorders>
              <w:bottom w:val="single" w:sz="4" w:space="0" w:color="auto"/>
            </w:tcBorders>
          </w:tcPr>
          <w:p w14:paraId="51AB7540" w14:textId="3EA2E1F6" w:rsidR="00FA4AF3" w:rsidRDefault="001E512E" w:rsidP="004E7284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11</w:t>
            </w:r>
          </w:p>
          <w:p w14:paraId="419624B8" w14:textId="19FD8391" w:rsidR="001E512E" w:rsidRPr="00C424A5" w:rsidRDefault="001E512E" w:rsidP="001E512E">
            <w:pPr>
              <w:jc w:val="center"/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</w:pPr>
            <w:r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>#2</w:t>
            </w:r>
            <w:r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>4</w:t>
            </w:r>
            <w:r w:rsidRPr="26351E1C"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 xml:space="preserve"> Biweekly Payroll</w:t>
            </w:r>
          </w:p>
          <w:p w14:paraId="380B821B" w14:textId="77777777" w:rsidR="001E512E" w:rsidRPr="005B5D9F" w:rsidRDefault="001E512E" w:rsidP="001E512E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Employment Events by Date Range</w:t>
            </w:r>
            <w:r w:rsidRPr="26351E1C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</w:t>
            </w:r>
          </w:p>
          <w:p w14:paraId="2C8B28CA" w14:textId="77777777" w:rsidR="001E512E" w:rsidRDefault="001E512E" w:rsidP="001E512E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Earnings Register</w:t>
            </w:r>
          </w:p>
          <w:p w14:paraId="71A8A532" w14:textId="77777777" w:rsidR="001E512E" w:rsidRPr="00260762" w:rsidRDefault="001E512E" w:rsidP="001E512E">
            <w:pPr>
              <w:pStyle w:val="ListParagraph"/>
              <w:ind w:left="360"/>
              <w:rPr>
                <w:rFonts w:ascii="Arial" w:eastAsia="Batang" w:hAnsi="Arial" w:cs="Arial"/>
                <w:b/>
                <w:i/>
                <w:color w:val="FF0000"/>
                <w:sz w:val="18"/>
                <w:szCs w:val="18"/>
              </w:rPr>
            </w:pPr>
          </w:p>
          <w:p w14:paraId="310D7D05" w14:textId="3EC25DD2" w:rsidR="00FB18A3" w:rsidRPr="0002652E" w:rsidRDefault="00FB18A3" w:rsidP="001E512E">
            <w:pPr>
              <w:pStyle w:val="ListParagraph"/>
              <w:ind w:left="360"/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</w:p>
        </w:tc>
        <w:tc>
          <w:tcPr>
            <w:tcW w:w="2881" w:type="dxa"/>
            <w:gridSpan w:val="2"/>
            <w:tcBorders>
              <w:bottom w:val="single" w:sz="4" w:space="0" w:color="auto"/>
            </w:tcBorders>
          </w:tcPr>
          <w:p w14:paraId="6D81FB9C" w14:textId="668B1696" w:rsidR="008B0952" w:rsidRDefault="001E512E" w:rsidP="004E7284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12</w:t>
            </w:r>
          </w:p>
          <w:p w14:paraId="30343FAB" w14:textId="087FC91C" w:rsidR="001E512E" w:rsidRDefault="001E512E" w:rsidP="001E512E">
            <w:pPr>
              <w:jc w:val="center"/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#2</w:t>
            </w: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3</w:t>
            </w:r>
            <w:r w:rsidRPr="00B25301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Biweekly Pay</w:t>
            </w: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</w:t>
            </w:r>
            <w:r w:rsidRPr="00B25301">
              <w:rPr>
                <w:rFonts w:ascii="Arial" w:eastAsia="Batang" w:hAnsi="Arial" w:cs="Arial"/>
                <w:color w:val="7030A0"/>
                <w:sz w:val="16"/>
                <w:szCs w:val="16"/>
              </w:rPr>
              <w:t>date</w:t>
            </w:r>
          </w:p>
          <w:p w14:paraId="5F7B4E33" w14:textId="77777777" w:rsidR="001E512E" w:rsidRDefault="001E512E" w:rsidP="001E512E">
            <w:pPr>
              <w:jc w:val="center"/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</w:p>
          <w:p w14:paraId="1873D485" w14:textId="77777777" w:rsidR="001E512E" w:rsidRPr="005B5D9F" w:rsidRDefault="001E512E" w:rsidP="001E512E">
            <w:pPr>
              <w:jc w:val="center"/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Run FTE Monitor</w:t>
            </w:r>
          </w:p>
          <w:p w14:paraId="49B72419" w14:textId="77777777" w:rsidR="00F95741" w:rsidRPr="00F95741" w:rsidRDefault="00F95741" w:rsidP="0004403F">
            <w:pPr>
              <w:jc w:val="center"/>
              <w:rPr>
                <w:rFonts w:ascii="Arial" w:eastAsia="Batang" w:hAnsi="Arial" w:cs="Arial"/>
                <w:b/>
                <w:color w:val="FF0000"/>
                <w:sz w:val="6"/>
                <w:szCs w:val="6"/>
                <w:u w:val="single"/>
              </w:rPr>
            </w:pPr>
          </w:p>
          <w:p w14:paraId="11F0C02E" w14:textId="77777777" w:rsidR="00784F8F" w:rsidRDefault="00784F8F" w:rsidP="005B5725">
            <w:pPr>
              <w:pStyle w:val="ListParagraph"/>
              <w:ind w:left="360"/>
              <w:rPr>
                <w:rFonts w:ascii="Arial" w:eastAsia="Batang" w:hAnsi="Arial" w:cs="Arial"/>
                <w:color w:val="FF0000"/>
                <w:sz w:val="16"/>
                <w:szCs w:val="16"/>
              </w:rPr>
            </w:pPr>
          </w:p>
          <w:p w14:paraId="5C096A2B" w14:textId="66385BB8" w:rsidR="005B5725" w:rsidRPr="00AF70F2" w:rsidRDefault="005B5725" w:rsidP="005B5725">
            <w:pPr>
              <w:pStyle w:val="ListParagraph"/>
              <w:ind w:left="360"/>
              <w:jc w:val="center"/>
              <w:rPr>
                <w:rFonts w:ascii="Arial" w:eastAsia="Batang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2757" w:type="dxa"/>
            <w:tcBorders>
              <w:bottom w:val="single" w:sz="4" w:space="0" w:color="auto"/>
              <w:right w:val="thickThinSmallGap" w:sz="18" w:space="0" w:color="auto"/>
            </w:tcBorders>
          </w:tcPr>
          <w:p w14:paraId="48EAA20B" w14:textId="44BE3162" w:rsidR="001E512E" w:rsidRPr="00C367F7" w:rsidRDefault="001E512E" w:rsidP="001E512E">
            <w:pPr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</w:pPr>
            <w:proofErr w:type="gramStart"/>
            <w:r>
              <w:rPr>
                <w:rFonts w:ascii="Arial" w:eastAsia="Batang" w:hAnsi="Arial" w:cs="Arial"/>
                <w:b/>
                <w:sz w:val="18"/>
                <w:szCs w:val="18"/>
              </w:rPr>
              <w:t>13</w:t>
            </w:r>
            <w:r>
              <w:rPr>
                <w:rFonts w:ascii="Arial" w:eastAsia="Batang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eastAsia="Batang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>#</w:t>
            </w:r>
            <w:proofErr w:type="gramEnd"/>
            <w:r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>2</w:t>
            </w:r>
            <w:r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>4</w:t>
            </w:r>
            <w:r w:rsidRPr="26351E1C"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 xml:space="preserve"> Biweekly Payroll</w:t>
            </w:r>
          </w:p>
          <w:p w14:paraId="6C575C9B" w14:textId="77777777" w:rsidR="001E512E" w:rsidRPr="005B5D9F" w:rsidRDefault="001E512E" w:rsidP="001E512E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26351E1C">
              <w:rPr>
                <w:rFonts w:ascii="Arial" w:eastAsia="Batang" w:hAnsi="Arial" w:cs="Arial"/>
                <w:color w:val="7030A0"/>
                <w:sz w:val="16"/>
                <w:szCs w:val="16"/>
              </w:rPr>
              <w:t>Time</w:t>
            </w: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Validation Alerts</w:t>
            </w:r>
            <w:r w:rsidRPr="26351E1C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</w:t>
            </w:r>
          </w:p>
          <w:p w14:paraId="6E8893A0" w14:textId="77777777" w:rsidR="001E512E" w:rsidRDefault="001E512E" w:rsidP="001E512E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Unmatched Time Clock Events</w:t>
            </w:r>
          </w:p>
          <w:p w14:paraId="089461EE" w14:textId="77777777" w:rsidR="001E512E" w:rsidRPr="005B5D9F" w:rsidRDefault="001E512E" w:rsidP="001E512E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Business Process Transaction Status Report (UW)</w:t>
            </w:r>
          </w:p>
          <w:p w14:paraId="3F7DA43A" w14:textId="77777777" w:rsidR="001E512E" w:rsidRPr="005B5D9F" w:rsidRDefault="001E512E" w:rsidP="001E512E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Overused Time off Balance (UW)</w:t>
            </w:r>
          </w:p>
          <w:p w14:paraId="52122AD2" w14:textId="77777777" w:rsidR="001E512E" w:rsidRDefault="001E512E" w:rsidP="001E512E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Earnings Register</w:t>
            </w:r>
          </w:p>
          <w:p w14:paraId="38141A35" w14:textId="1E01ADC2" w:rsidR="009A1C7A" w:rsidRPr="001E512E" w:rsidRDefault="001E512E" w:rsidP="001E512E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1E512E">
              <w:rPr>
                <w:rFonts w:ascii="Arial" w:eastAsia="Batang" w:hAnsi="Arial" w:cs="Arial"/>
                <w:color w:val="7030A0"/>
                <w:sz w:val="16"/>
                <w:szCs w:val="16"/>
              </w:rPr>
              <w:t>Unapproved Absences Requests (UW)</w:t>
            </w:r>
          </w:p>
        </w:tc>
      </w:tr>
      <w:tr w:rsidR="00FA4AF3" w:rsidRPr="00D378F6" w14:paraId="0AAF4583" w14:textId="77777777" w:rsidTr="005B5725">
        <w:trPr>
          <w:trHeight w:val="1595"/>
        </w:trPr>
        <w:tc>
          <w:tcPr>
            <w:tcW w:w="2951" w:type="dxa"/>
            <w:tcBorders>
              <w:left w:val="thinThickSmallGap" w:sz="18" w:space="0" w:color="auto"/>
              <w:bottom w:val="single" w:sz="4" w:space="0" w:color="auto"/>
            </w:tcBorders>
          </w:tcPr>
          <w:p w14:paraId="671FF2E1" w14:textId="211B384A" w:rsidR="001E512E" w:rsidRPr="00C424A5" w:rsidRDefault="008E667C" w:rsidP="001E512E">
            <w:pPr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1</w:t>
            </w:r>
            <w:r w:rsidR="001E512E">
              <w:rPr>
                <w:rFonts w:ascii="Arial" w:eastAsia="Batang" w:hAnsi="Arial" w:cs="Arial"/>
                <w:b/>
                <w:sz w:val="18"/>
                <w:szCs w:val="18"/>
              </w:rPr>
              <w:t xml:space="preserve">6   </w:t>
            </w:r>
            <w:r w:rsidR="001E512E">
              <w:rPr>
                <w:rFonts w:ascii="Arial" w:eastAsia="Batang" w:hAnsi="Arial" w:cs="Arial"/>
                <w:b/>
                <w:sz w:val="18"/>
                <w:szCs w:val="18"/>
              </w:rPr>
              <w:t xml:space="preserve"> </w:t>
            </w:r>
            <w:r w:rsidR="001E512E"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>#2</w:t>
            </w:r>
            <w:r w:rsidR="001E512E"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>4</w:t>
            </w:r>
            <w:r w:rsidR="001E512E" w:rsidRPr="26351E1C"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 xml:space="preserve"> Biweekly Payroll</w:t>
            </w:r>
          </w:p>
          <w:p w14:paraId="4FB59C78" w14:textId="77777777" w:rsidR="001E512E" w:rsidRDefault="001E512E" w:rsidP="001E512E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Overused Time off Balances</w:t>
            </w:r>
          </w:p>
          <w:p w14:paraId="054095AB" w14:textId="77777777" w:rsidR="001E512E" w:rsidRDefault="001E512E" w:rsidP="001E512E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Payroll Accounting by period/group – flattened (UW)</w:t>
            </w:r>
          </w:p>
          <w:p w14:paraId="19BA6E15" w14:textId="77777777" w:rsidR="001E512E" w:rsidRPr="0003016F" w:rsidRDefault="001E512E" w:rsidP="001E512E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Workers on Leave (UW)</w:t>
            </w:r>
            <w:r w:rsidRPr="26351E1C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</w:t>
            </w:r>
          </w:p>
          <w:p w14:paraId="201DCE82" w14:textId="77777777" w:rsidR="001E512E" w:rsidRPr="0003016F" w:rsidRDefault="001E512E" w:rsidP="001E512E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Terminated Workers with outstanding time off </w:t>
            </w:r>
          </w:p>
          <w:p w14:paraId="32881184" w14:textId="77777777" w:rsidR="001E512E" w:rsidRPr="0003016F" w:rsidRDefault="001E512E" w:rsidP="001E512E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Missing Leave Reports</w:t>
            </w:r>
          </w:p>
          <w:p w14:paraId="2914C8F3" w14:textId="77777777" w:rsidR="001E512E" w:rsidRDefault="001E512E" w:rsidP="001E512E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Earnings Register</w:t>
            </w:r>
          </w:p>
          <w:p w14:paraId="74F5E102" w14:textId="1D6DDD82" w:rsidR="009B381F" w:rsidRPr="001E512E" w:rsidRDefault="001E512E" w:rsidP="001E512E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1E512E">
              <w:rPr>
                <w:rFonts w:ascii="Arial" w:eastAsia="Batang" w:hAnsi="Arial" w:cs="Arial"/>
                <w:color w:val="7030A0"/>
                <w:sz w:val="16"/>
                <w:szCs w:val="16"/>
              </w:rPr>
              <w:t>Unapproved Time (UW)</w:t>
            </w:r>
          </w:p>
        </w:tc>
        <w:tc>
          <w:tcPr>
            <w:tcW w:w="3202" w:type="dxa"/>
            <w:gridSpan w:val="3"/>
            <w:tcBorders>
              <w:bottom w:val="single" w:sz="4" w:space="0" w:color="auto"/>
            </w:tcBorders>
          </w:tcPr>
          <w:p w14:paraId="17C5F09B" w14:textId="627B51E6" w:rsidR="00FA4AF3" w:rsidRDefault="008E667C" w:rsidP="004E7284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1</w:t>
            </w:r>
            <w:r w:rsidR="001E512E">
              <w:rPr>
                <w:rFonts w:ascii="Arial" w:eastAsia="Batang" w:hAnsi="Arial" w:cs="Arial"/>
                <w:b/>
                <w:sz w:val="18"/>
                <w:szCs w:val="18"/>
              </w:rPr>
              <w:t>7</w:t>
            </w:r>
          </w:p>
          <w:p w14:paraId="62D60B77" w14:textId="663945FB" w:rsidR="001E512E" w:rsidRPr="00C424A5" w:rsidRDefault="001E512E" w:rsidP="001E512E">
            <w:pPr>
              <w:jc w:val="center"/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</w:pPr>
            <w:r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>#2</w:t>
            </w:r>
            <w:r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>4</w:t>
            </w:r>
            <w:r w:rsidRPr="26351E1C"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 xml:space="preserve"> Biweekly Payroll</w:t>
            </w:r>
          </w:p>
          <w:p w14:paraId="4882D0E9" w14:textId="77777777" w:rsidR="001E512E" w:rsidRPr="005B5D9F" w:rsidRDefault="001E512E" w:rsidP="001E512E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Business Process Transaction Status Report (UW)</w:t>
            </w:r>
          </w:p>
          <w:p w14:paraId="5D955E13" w14:textId="77777777" w:rsidR="001E512E" w:rsidRPr="005B5D9F" w:rsidRDefault="001E512E" w:rsidP="001E512E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Overused Time off Balance (UW)</w:t>
            </w:r>
          </w:p>
          <w:p w14:paraId="4646DA2A" w14:textId="77777777" w:rsidR="001E512E" w:rsidRPr="005B5D9F" w:rsidRDefault="001E512E" w:rsidP="001E512E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Earnings Register</w:t>
            </w:r>
          </w:p>
          <w:p w14:paraId="272C603D" w14:textId="77777777" w:rsidR="001E512E" w:rsidRDefault="001E512E" w:rsidP="001E512E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Unapproved Absences Requests (UW)</w:t>
            </w:r>
          </w:p>
          <w:p w14:paraId="6C5E6F7B" w14:textId="6C74DBF9" w:rsidR="00FA4AF3" w:rsidRPr="001E512E" w:rsidRDefault="001E512E" w:rsidP="001E512E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1E512E">
              <w:rPr>
                <w:rFonts w:ascii="Arial" w:eastAsia="Batang" w:hAnsi="Arial" w:cs="Arial"/>
                <w:color w:val="7030A0"/>
                <w:sz w:val="16"/>
                <w:szCs w:val="16"/>
              </w:rPr>
              <w:t>Unapproved Time (UW)</w:t>
            </w:r>
          </w:p>
        </w:tc>
        <w:tc>
          <w:tcPr>
            <w:tcW w:w="2989" w:type="dxa"/>
            <w:gridSpan w:val="2"/>
            <w:tcBorders>
              <w:bottom w:val="single" w:sz="4" w:space="0" w:color="auto"/>
            </w:tcBorders>
          </w:tcPr>
          <w:p w14:paraId="7DE7AF00" w14:textId="4E4B165B" w:rsidR="001F2520" w:rsidRPr="00017EE8" w:rsidRDefault="008E667C" w:rsidP="004E7284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1</w:t>
            </w:r>
            <w:r w:rsidR="001E512E">
              <w:rPr>
                <w:rFonts w:ascii="Arial" w:eastAsia="Batang" w:hAnsi="Arial" w:cs="Arial"/>
                <w:b/>
                <w:sz w:val="18"/>
                <w:szCs w:val="18"/>
              </w:rPr>
              <w:t>8</w:t>
            </w:r>
          </w:p>
          <w:p w14:paraId="121F59EF" w14:textId="6BC56E28" w:rsidR="001E512E" w:rsidRPr="00C367F7" w:rsidRDefault="001E512E" w:rsidP="001E512E">
            <w:pPr>
              <w:jc w:val="center"/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</w:pPr>
            <w:r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>#2</w:t>
            </w:r>
            <w:r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>4</w:t>
            </w:r>
            <w:r w:rsidRPr="26351E1C"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 xml:space="preserve"> Biweekly Payroll</w:t>
            </w:r>
          </w:p>
          <w:p w14:paraId="57C9DE65" w14:textId="77777777" w:rsidR="001E512E" w:rsidRDefault="001E512E" w:rsidP="001E512E">
            <w:pPr>
              <w:pStyle w:val="ListParagraph"/>
              <w:numPr>
                <w:ilvl w:val="0"/>
                <w:numId w:val="13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Business Process Transaction Status Report (UW)</w:t>
            </w:r>
          </w:p>
          <w:p w14:paraId="7665A7D9" w14:textId="77777777" w:rsidR="001E512E" w:rsidRDefault="001E512E" w:rsidP="001E512E">
            <w:pPr>
              <w:pStyle w:val="ListParagraph"/>
              <w:numPr>
                <w:ilvl w:val="0"/>
                <w:numId w:val="13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A134B0">
              <w:rPr>
                <w:rFonts w:ascii="Arial" w:eastAsia="Batang" w:hAnsi="Arial" w:cs="Arial"/>
                <w:color w:val="7030A0"/>
                <w:sz w:val="16"/>
                <w:szCs w:val="16"/>
              </w:rPr>
              <w:t>Biweekly Standard vs Approved Hours (UW)</w:t>
            </w:r>
          </w:p>
          <w:p w14:paraId="34E523E6" w14:textId="77777777" w:rsidR="001E512E" w:rsidRPr="005B5D9F" w:rsidRDefault="001E512E" w:rsidP="001E512E">
            <w:pPr>
              <w:pStyle w:val="ListParagraph"/>
              <w:numPr>
                <w:ilvl w:val="0"/>
                <w:numId w:val="13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Earnings Register</w:t>
            </w:r>
          </w:p>
          <w:p w14:paraId="559EEFF7" w14:textId="77777777" w:rsidR="001E512E" w:rsidRDefault="001E512E" w:rsidP="001E512E">
            <w:pPr>
              <w:pStyle w:val="ListParagraph"/>
              <w:numPr>
                <w:ilvl w:val="0"/>
                <w:numId w:val="13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Unapproved Absences Requests (UW)</w:t>
            </w:r>
          </w:p>
          <w:p w14:paraId="0AAAA722" w14:textId="4D68C686" w:rsidR="00FA4AF3" w:rsidRPr="001E512E" w:rsidRDefault="001E512E" w:rsidP="001E512E">
            <w:pPr>
              <w:pStyle w:val="ListParagraph"/>
              <w:numPr>
                <w:ilvl w:val="0"/>
                <w:numId w:val="13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1E512E">
              <w:rPr>
                <w:rFonts w:ascii="Arial" w:eastAsia="Batang" w:hAnsi="Arial" w:cs="Arial"/>
                <w:color w:val="7030A0"/>
                <w:sz w:val="16"/>
                <w:szCs w:val="16"/>
              </w:rPr>
              <w:t>Unapproved Time (UW)</w:t>
            </w:r>
          </w:p>
        </w:tc>
        <w:tc>
          <w:tcPr>
            <w:tcW w:w="2881" w:type="dxa"/>
            <w:gridSpan w:val="2"/>
            <w:tcBorders>
              <w:bottom w:val="single" w:sz="4" w:space="0" w:color="auto"/>
            </w:tcBorders>
          </w:tcPr>
          <w:p w14:paraId="4FDA7361" w14:textId="327191DC" w:rsidR="00FA4AF3" w:rsidRPr="00017EE8" w:rsidRDefault="008E667C" w:rsidP="004E7284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1</w:t>
            </w:r>
            <w:r w:rsidR="001E512E">
              <w:rPr>
                <w:rFonts w:ascii="Arial" w:eastAsia="Batang" w:hAnsi="Arial" w:cs="Arial"/>
                <w:b/>
                <w:sz w:val="18"/>
                <w:szCs w:val="18"/>
              </w:rPr>
              <w:t>9</w:t>
            </w:r>
          </w:p>
          <w:p w14:paraId="0AC512F7" w14:textId="19156512" w:rsidR="001E512E" w:rsidRPr="00C424A5" w:rsidRDefault="001E512E" w:rsidP="001E512E">
            <w:pPr>
              <w:jc w:val="center"/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</w:pPr>
            <w:r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>#2</w:t>
            </w:r>
            <w:r w:rsidR="00D8319F"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>4</w:t>
            </w:r>
            <w:r w:rsidRPr="26351E1C"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 xml:space="preserve"> Biweekly Payroll</w:t>
            </w:r>
          </w:p>
          <w:p w14:paraId="457531D9" w14:textId="77777777" w:rsidR="001E512E" w:rsidRDefault="001E512E" w:rsidP="001E512E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</w:pPr>
            <w:r w:rsidRPr="009B2D6F"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  <w:t xml:space="preserve">FINAL CALC/CONFIRM AT </w:t>
            </w:r>
            <w:r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  <w:t>10AM</w:t>
            </w:r>
          </w:p>
          <w:p w14:paraId="3C061A70" w14:textId="77777777" w:rsidR="001E512E" w:rsidRDefault="001E512E" w:rsidP="001E512E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  <w:t>No changes – calc will run all day</w:t>
            </w:r>
          </w:p>
          <w:p w14:paraId="071E5BD9" w14:textId="513114E7" w:rsidR="00284ECD" w:rsidRPr="00D8319F" w:rsidRDefault="001E512E" w:rsidP="00D8319F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</w:pPr>
            <w:r w:rsidRPr="00D8319F"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</w:rPr>
              <w:t>Run Termination Details – Pre-Term (UW)</w:t>
            </w:r>
          </w:p>
        </w:tc>
        <w:tc>
          <w:tcPr>
            <w:tcW w:w="2757" w:type="dxa"/>
            <w:tcBorders>
              <w:bottom w:val="single" w:sz="4" w:space="0" w:color="auto"/>
              <w:right w:val="thickThinSmallGap" w:sz="18" w:space="0" w:color="auto"/>
            </w:tcBorders>
          </w:tcPr>
          <w:p w14:paraId="32B64656" w14:textId="4A3BE74F" w:rsidR="00FA4AF3" w:rsidRPr="00017EE8" w:rsidRDefault="001E512E" w:rsidP="004E7284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20</w:t>
            </w:r>
          </w:p>
          <w:p w14:paraId="53CB6E4D" w14:textId="1533ED0C" w:rsidR="00D8319F" w:rsidRDefault="00D8319F" w:rsidP="00D8319F">
            <w:pPr>
              <w:jc w:val="center"/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</w:pPr>
            <w:r w:rsidRPr="0029775E"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  <w:t xml:space="preserve">Review </w:t>
            </w:r>
            <w:r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  <w:t>#2</w:t>
            </w:r>
            <w:r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  <w:t>4</w:t>
            </w:r>
            <w:r w:rsidRPr="0029775E"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  <w:t xml:space="preserve"> Payroll Register</w:t>
            </w:r>
          </w:p>
          <w:p w14:paraId="3E536F3E" w14:textId="77777777" w:rsidR="00D8319F" w:rsidRPr="0029775E" w:rsidRDefault="00D8319F" w:rsidP="00D8319F">
            <w:pPr>
              <w:jc w:val="center"/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</w:pPr>
          </w:p>
          <w:p w14:paraId="21DF6D40" w14:textId="77777777" w:rsidR="00D8319F" w:rsidRPr="006D5108" w:rsidRDefault="00D8319F" w:rsidP="00D8319F">
            <w:pPr>
              <w:jc w:val="center"/>
              <w:rPr>
                <w:rFonts w:ascii="Arial" w:eastAsia="Batang" w:hAnsi="Arial" w:cs="Arial"/>
                <w:color w:val="FF0000"/>
                <w:sz w:val="4"/>
                <w:szCs w:val="4"/>
              </w:rPr>
            </w:pPr>
          </w:p>
          <w:p w14:paraId="136EEDEB" w14:textId="77777777" w:rsidR="00D8319F" w:rsidRDefault="00D8319F" w:rsidP="00D8319F">
            <w:pPr>
              <w:jc w:val="center"/>
              <w:rPr>
                <w:rFonts w:ascii="Arial" w:eastAsia="Batang" w:hAnsi="Arial" w:cs="Arial"/>
                <w:color w:val="FF0000"/>
                <w:sz w:val="16"/>
                <w:szCs w:val="16"/>
              </w:rPr>
            </w:pPr>
            <w:r>
              <w:rPr>
                <w:rFonts w:ascii="Arial" w:eastAsia="Batang" w:hAnsi="Arial" w:cs="Arial"/>
                <w:b/>
                <w:bCs/>
                <w:color w:val="FF0000"/>
                <w:sz w:val="16"/>
                <w:szCs w:val="16"/>
              </w:rPr>
              <w:t xml:space="preserve">Run </w:t>
            </w:r>
            <w:r w:rsidRPr="00847884">
              <w:rPr>
                <w:rFonts w:ascii="Arial" w:eastAsia="Batang" w:hAnsi="Arial" w:cs="Arial"/>
                <w:b/>
                <w:bCs/>
                <w:color w:val="FF0000"/>
                <w:sz w:val="16"/>
                <w:szCs w:val="16"/>
              </w:rPr>
              <w:t>International Student Weekly Hours (UW</w:t>
            </w:r>
            <w:r w:rsidRPr="00847884">
              <w:rPr>
                <w:rFonts w:ascii="Arial" w:eastAsia="Batang" w:hAnsi="Arial" w:cs="Arial"/>
                <w:i/>
                <w:iCs/>
                <w:color w:val="FF0000"/>
                <w:sz w:val="16"/>
                <w:szCs w:val="16"/>
              </w:rPr>
              <w:t>)</w:t>
            </w:r>
          </w:p>
          <w:p w14:paraId="5EF57C52" w14:textId="53FAB3AA" w:rsidR="00FA4AF3" w:rsidRPr="005B5725" w:rsidRDefault="00FA4AF3" w:rsidP="00D251CB">
            <w:pPr>
              <w:jc w:val="center"/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</w:p>
        </w:tc>
      </w:tr>
      <w:tr w:rsidR="004E7284" w:rsidRPr="00D378F6" w14:paraId="3D0B5545" w14:textId="77777777" w:rsidTr="001E512E">
        <w:trPr>
          <w:trHeight w:val="1442"/>
        </w:trPr>
        <w:tc>
          <w:tcPr>
            <w:tcW w:w="2951" w:type="dxa"/>
            <w:tcBorders>
              <w:left w:val="thinThickSmallGap" w:sz="18" w:space="0" w:color="auto"/>
              <w:bottom w:val="single" w:sz="4" w:space="0" w:color="auto"/>
            </w:tcBorders>
          </w:tcPr>
          <w:p w14:paraId="7098E8F6" w14:textId="75C4D890" w:rsidR="001E512E" w:rsidRPr="001B5986" w:rsidRDefault="001E512E" w:rsidP="001E512E">
            <w:p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 xml:space="preserve">23  </w:t>
            </w:r>
          </w:p>
          <w:p w14:paraId="642CBF40" w14:textId="36B7B2D3" w:rsidR="001B5986" w:rsidRPr="001B5986" w:rsidRDefault="001B5986" w:rsidP="001E512E">
            <w:pPr>
              <w:pStyle w:val="ListParagraph"/>
              <w:ind w:left="360"/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</w:p>
        </w:tc>
        <w:tc>
          <w:tcPr>
            <w:tcW w:w="3202" w:type="dxa"/>
            <w:gridSpan w:val="3"/>
            <w:tcBorders>
              <w:bottom w:val="single" w:sz="4" w:space="0" w:color="auto"/>
            </w:tcBorders>
          </w:tcPr>
          <w:p w14:paraId="23B1EC98" w14:textId="6ACB9ADF" w:rsidR="004E7284" w:rsidRDefault="001E512E" w:rsidP="004E7284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24</w:t>
            </w:r>
          </w:p>
          <w:p w14:paraId="5FF7E113" w14:textId="0DE1A1B1" w:rsidR="003C0E55" w:rsidRPr="003C0E55" w:rsidRDefault="00284ECD" w:rsidP="00284ECD">
            <w:pPr>
              <w:jc w:val="center"/>
              <w:rPr>
                <w:rFonts w:ascii="Arial" w:eastAsia="Batang" w:hAnsi="Arial" w:cs="Arial"/>
                <w:b/>
                <w:color w:val="0070C0"/>
                <w:sz w:val="16"/>
                <w:szCs w:val="16"/>
              </w:rPr>
            </w:pPr>
            <w:r w:rsidRPr="00284ECD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</w:t>
            </w:r>
          </w:p>
        </w:tc>
        <w:tc>
          <w:tcPr>
            <w:tcW w:w="2989" w:type="dxa"/>
            <w:gridSpan w:val="2"/>
            <w:tcBorders>
              <w:bottom w:val="single" w:sz="4" w:space="0" w:color="auto"/>
            </w:tcBorders>
          </w:tcPr>
          <w:p w14:paraId="43826E18" w14:textId="6EC69FB5" w:rsidR="004E7284" w:rsidRDefault="008E667C" w:rsidP="004E7284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2</w:t>
            </w:r>
            <w:r w:rsidR="001E512E">
              <w:rPr>
                <w:rFonts w:ascii="Arial" w:eastAsia="Batang" w:hAnsi="Arial" w:cs="Arial"/>
                <w:b/>
                <w:sz w:val="18"/>
                <w:szCs w:val="18"/>
              </w:rPr>
              <w:t>5</w:t>
            </w:r>
          </w:p>
          <w:p w14:paraId="31A31F35" w14:textId="0B38675A" w:rsidR="00D8319F" w:rsidRPr="00C424A5" w:rsidRDefault="00D8319F" w:rsidP="00D8319F">
            <w:pPr>
              <w:jc w:val="center"/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</w:pPr>
            <w:r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>#2</w:t>
            </w:r>
            <w:r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>5</w:t>
            </w:r>
            <w:r w:rsidRPr="26351E1C"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 xml:space="preserve"> Biweekly Payroll</w:t>
            </w:r>
          </w:p>
          <w:p w14:paraId="59F100E7" w14:textId="77777777" w:rsidR="00D8319F" w:rsidRPr="005B5D9F" w:rsidRDefault="00D8319F" w:rsidP="00D8319F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Employment Events by Date Range</w:t>
            </w:r>
            <w:r w:rsidRPr="26351E1C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</w:t>
            </w:r>
          </w:p>
          <w:p w14:paraId="0DBC9728" w14:textId="77777777" w:rsidR="00D8319F" w:rsidRDefault="00D8319F" w:rsidP="00D8319F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Earnings Register</w:t>
            </w:r>
          </w:p>
          <w:p w14:paraId="16FF88F7" w14:textId="77777777" w:rsidR="00D8319F" w:rsidRPr="00260762" w:rsidRDefault="00D8319F" w:rsidP="00D8319F">
            <w:pPr>
              <w:pStyle w:val="ListParagraph"/>
              <w:ind w:left="360"/>
              <w:rPr>
                <w:rFonts w:ascii="Arial" w:eastAsia="Batang" w:hAnsi="Arial" w:cs="Arial"/>
                <w:b/>
                <w:i/>
                <w:color w:val="FF0000"/>
                <w:sz w:val="18"/>
                <w:szCs w:val="18"/>
              </w:rPr>
            </w:pPr>
          </w:p>
          <w:p w14:paraId="3A3FC18C" w14:textId="77777777" w:rsidR="00284ECD" w:rsidRPr="00F95741" w:rsidRDefault="00284ECD" w:rsidP="00284ECD">
            <w:pPr>
              <w:jc w:val="center"/>
              <w:rPr>
                <w:rFonts w:ascii="Arial" w:eastAsia="Batang" w:hAnsi="Arial" w:cs="Arial"/>
                <w:b/>
                <w:color w:val="FF0000"/>
                <w:sz w:val="6"/>
                <w:szCs w:val="6"/>
                <w:u w:val="single"/>
              </w:rPr>
            </w:pPr>
          </w:p>
          <w:p w14:paraId="3AF0F705" w14:textId="77777777" w:rsidR="00284ECD" w:rsidRDefault="00284ECD" w:rsidP="00284ECD">
            <w:pPr>
              <w:pStyle w:val="ListParagraph"/>
              <w:ind w:left="360"/>
              <w:rPr>
                <w:rFonts w:ascii="Arial" w:eastAsia="Batang" w:hAnsi="Arial" w:cs="Arial"/>
                <w:color w:val="FF0000"/>
                <w:sz w:val="16"/>
                <w:szCs w:val="16"/>
              </w:rPr>
            </w:pPr>
          </w:p>
          <w:p w14:paraId="4DB75891" w14:textId="33BFCFD8" w:rsidR="004E7284" w:rsidRPr="00284ECD" w:rsidRDefault="004E7284" w:rsidP="00284ECD">
            <w:pPr>
              <w:pStyle w:val="ListParagraph"/>
              <w:ind w:left="360"/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</w:pPr>
          </w:p>
        </w:tc>
        <w:tc>
          <w:tcPr>
            <w:tcW w:w="2881" w:type="dxa"/>
            <w:gridSpan w:val="2"/>
            <w:tcBorders>
              <w:bottom w:val="single" w:sz="4" w:space="0" w:color="auto"/>
            </w:tcBorders>
            <w:shd w:val="clear" w:color="auto" w:fill="FABF8F" w:themeFill="accent6" w:themeFillTint="99"/>
          </w:tcPr>
          <w:p w14:paraId="0DCD99DB" w14:textId="2B89849E" w:rsidR="004E7284" w:rsidRDefault="005B5725" w:rsidP="004E7284">
            <w:pPr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2</w:t>
            </w:r>
            <w:r w:rsidR="001E512E">
              <w:rPr>
                <w:rFonts w:ascii="Arial" w:eastAsia="Batang" w:hAnsi="Arial" w:cs="Arial"/>
                <w:b/>
                <w:sz w:val="18"/>
                <w:szCs w:val="18"/>
              </w:rPr>
              <w:t>6</w:t>
            </w:r>
          </w:p>
          <w:p w14:paraId="5B55573C" w14:textId="77777777" w:rsidR="001E512E" w:rsidRPr="00A64424" w:rsidRDefault="001E512E" w:rsidP="001E512E">
            <w:pPr>
              <w:jc w:val="center"/>
              <w:rPr>
                <w:rFonts w:ascii="Arial" w:eastAsia="Batang" w:hAnsi="Arial" w:cs="Arial"/>
                <w:b/>
                <w:color w:val="984806" w:themeColor="accent6" w:themeShade="80"/>
                <w:sz w:val="36"/>
                <w:szCs w:val="36"/>
                <w14:shadow w14:blurRad="12700" w14:dist="38100" w14:dir="2700000" w14:sx="100000" w14:sy="100000" w14:kx="0" w14:ky="0" w14:algn="tl">
                  <w14:schemeClr w14:val="bg1">
                    <w14:lumMod w14:val="50000"/>
                  </w14:schemeClr>
                </w14:shadow>
                <w14:textOutline w14:w="9525" w14:cap="flat" w14:cmpd="sng" w14:algn="ctr">
                  <w14:solidFill>
                    <w14:schemeClr w14:val="bg2">
                      <w14:lumMod w14:val="50000"/>
                    </w14:schemeClr>
                  </w14:solidFill>
                  <w14:prstDash w14:val="solid"/>
                  <w14:round/>
                </w14:textOutline>
              </w:rPr>
            </w:pPr>
            <w:r w:rsidRPr="00A64424">
              <w:rPr>
                <w:rFonts w:ascii="Arial" w:eastAsia="Batang" w:hAnsi="Arial" w:cs="Arial"/>
                <w:b/>
                <w:color w:val="984806" w:themeColor="accent6" w:themeShade="80"/>
                <w:sz w:val="36"/>
                <w:szCs w:val="36"/>
                <w14:shadow w14:blurRad="12700" w14:dist="38100" w14:dir="2700000" w14:sx="100000" w14:sy="100000" w14:kx="0" w14:ky="0" w14:algn="tl">
                  <w14:schemeClr w14:val="bg1">
                    <w14:lumMod w14:val="50000"/>
                  </w14:schemeClr>
                </w14:shadow>
                <w14:textOutline w14:w="9525" w14:cap="flat" w14:cmpd="sng" w14:algn="ctr">
                  <w14:solidFill>
                    <w14:schemeClr w14:val="bg2">
                      <w14:lumMod w14:val="50000"/>
                    </w14:schemeClr>
                  </w14:solidFill>
                  <w14:prstDash w14:val="solid"/>
                  <w14:round/>
                </w14:textOutline>
              </w:rPr>
              <w:t>Thanksgiving</w:t>
            </w:r>
          </w:p>
          <w:p w14:paraId="74009267" w14:textId="77777777" w:rsidR="001E512E" w:rsidRDefault="001E512E" w:rsidP="001E512E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</w:p>
          <w:p w14:paraId="54FD720D" w14:textId="77777777" w:rsidR="001E512E" w:rsidRDefault="001E512E" w:rsidP="001E512E">
            <w:pPr>
              <w:jc w:val="center"/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(UW Buildings Closed)</w:t>
            </w:r>
          </w:p>
          <w:p w14:paraId="74AA80A0" w14:textId="77777777" w:rsidR="004E7284" w:rsidRDefault="004E7284" w:rsidP="001E512E">
            <w:pPr>
              <w:pStyle w:val="ListParagraph"/>
              <w:ind w:left="360"/>
              <w:rPr>
                <w:rFonts w:ascii="Arial" w:eastAsia="Batang" w:hAnsi="Arial" w:cs="Arial"/>
                <w:b/>
                <w:sz w:val="18"/>
                <w:szCs w:val="18"/>
              </w:rPr>
            </w:pPr>
          </w:p>
        </w:tc>
        <w:tc>
          <w:tcPr>
            <w:tcW w:w="2757" w:type="dxa"/>
            <w:tcBorders>
              <w:bottom w:val="single" w:sz="4" w:space="0" w:color="auto"/>
              <w:right w:val="thickThinSmallGap" w:sz="18" w:space="0" w:color="auto"/>
            </w:tcBorders>
          </w:tcPr>
          <w:p w14:paraId="7E416541" w14:textId="19EE1FC4" w:rsidR="00D8319F" w:rsidRPr="00C367F7" w:rsidRDefault="008E667C" w:rsidP="00D8319F">
            <w:pPr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</w:pPr>
            <w:proofErr w:type="gramStart"/>
            <w:r>
              <w:rPr>
                <w:rFonts w:ascii="Arial" w:eastAsia="Batang" w:hAnsi="Arial" w:cs="Arial"/>
                <w:b/>
                <w:sz w:val="18"/>
                <w:szCs w:val="18"/>
              </w:rPr>
              <w:t>2</w:t>
            </w:r>
            <w:r w:rsidR="001E512E">
              <w:rPr>
                <w:rFonts w:ascii="Arial" w:eastAsia="Batang" w:hAnsi="Arial" w:cs="Arial"/>
                <w:b/>
                <w:sz w:val="18"/>
                <w:szCs w:val="18"/>
              </w:rPr>
              <w:t>7</w:t>
            </w:r>
            <w:r w:rsidR="00D8319F">
              <w:rPr>
                <w:rFonts w:ascii="Arial" w:eastAsia="Batang" w:hAnsi="Arial" w:cs="Arial"/>
                <w:b/>
                <w:sz w:val="18"/>
                <w:szCs w:val="18"/>
              </w:rPr>
              <w:t xml:space="preserve">  </w:t>
            </w:r>
            <w:r w:rsidR="00D8319F"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>#</w:t>
            </w:r>
            <w:proofErr w:type="gramEnd"/>
            <w:r w:rsidR="00D8319F"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>2</w:t>
            </w:r>
            <w:r w:rsidR="00D8319F"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>5</w:t>
            </w:r>
            <w:r w:rsidR="00D8319F" w:rsidRPr="26351E1C"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 xml:space="preserve"> Biweekly Payroll</w:t>
            </w:r>
          </w:p>
          <w:p w14:paraId="2DD6793B" w14:textId="77777777" w:rsidR="00D8319F" w:rsidRPr="005B5D9F" w:rsidRDefault="00D8319F" w:rsidP="00D8319F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26351E1C">
              <w:rPr>
                <w:rFonts w:ascii="Arial" w:eastAsia="Batang" w:hAnsi="Arial" w:cs="Arial"/>
                <w:color w:val="7030A0"/>
                <w:sz w:val="16"/>
                <w:szCs w:val="16"/>
              </w:rPr>
              <w:t>Time</w:t>
            </w: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Validation Alerts</w:t>
            </w:r>
            <w:r w:rsidRPr="26351E1C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</w:t>
            </w:r>
          </w:p>
          <w:p w14:paraId="17F5A7C6" w14:textId="77777777" w:rsidR="00D8319F" w:rsidRDefault="00D8319F" w:rsidP="00D8319F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Unmatched Time Clock Events</w:t>
            </w:r>
          </w:p>
          <w:p w14:paraId="46321A84" w14:textId="77777777" w:rsidR="00D8319F" w:rsidRPr="005B5D9F" w:rsidRDefault="00D8319F" w:rsidP="00D8319F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Business Process Transaction Status Report (UW)</w:t>
            </w:r>
          </w:p>
          <w:p w14:paraId="4D886F06" w14:textId="77777777" w:rsidR="00D8319F" w:rsidRDefault="00D8319F" w:rsidP="00D8319F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Earnings Register</w:t>
            </w:r>
          </w:p>
          <w:p w14:paraId="54A79BA8" w14:textId="06180B3B" w:rsidR="0005409A" w:rsidRPr="0002652E" w:rsidRDefault="00D8319F" w:rsidP="00D8319F">
            <w:pPr>
              <w:pStyle w:val="ListParagraph"/>
              <w:numPr>
                <w:ilvl w:val="0"/>
                <w:numId w:val="10"/>
              </w:numPr>
              <w:rPr>
                <w:rFonts w:ascii="Arial" w:eastAsia="Batang" w:hAnsi="Arial" w:cs="Arial"/>
                <w:color w:val="FF0000"/>
                <w:sz w:val="16"/>
                <w:szCs w:val="16"/>
              </w:rPr>
            </w:pPr>
            <w:r w:rsidRPr="001E512E">
              <w:rPr>
                <w:rFonts w:ascii="Arial" w:eastAsia="Batang" w:hAnsi="Arial" w:cs="Arial"/>
                <w:color w:val="7030A0"/>
                <w:sz w:val="16"/>
                <w:szCs w:val="16"/>
              </w:rPr>
              <w:t>Unapproved Absences Requests (UW)</w:t>
            </w:r>
          </w:p>
        </w:tc>
      </w:tr>
      <w:tr w:rsidR="008E667C" w:rsidRPr="00D378F6" w14:paraId="533500FE" w14:textId="77777777" w:rsidTr="001E512E">
        <w:trPr>
          <w:trHeight w:val="1223"/>
        </w:trPr>
        <w:tc>
          <w:tcPr>
            <w:tcW w:w="2951" w:type="dxa"/>
            <w:tcBorders>
              <w:left w:val="thinThickSmallGap" w:sz="18" w:space="0" w:color="auto"/>
              <w:bottom w:val="single" w:sz="4" w:space="0" w:color="auto"/>
            </w:tcBorders>
          </w:tcPr>
          <w:p w14:paraId="6DB095A3" w14:textId="64EE607B" w:rsidR="00D8319F" w:rsidRPr="00C424A5" w:rsidRDefault="001E512E" w:rsidP="00D8319F">
            <w:pPr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</w:pPr>
            <w:proofErr w:type="gramStart"/>
            <w:r>
              <w:rPr>
                <w:rFonts w:ascii="Arial" w:eastAsia="Batang" w:hAnsi="Arial" w:cs="Arial"/>
                <w:b/>
                <w:sz w:val="18"/>
                <w:szCs w:val="18"/>
              </w:rPr>
              <w:t>30</w:t>
            </w:r>
            <w:r w:rsidR="00D8319F">
              <w:rPr>
                <w:rFonts w:ascii="Arial" w:eastAsia="Batang" w:hAnsi="Arial" w:cs="Arial"/>
                <w:b/>
                <w:sz w:val="18"/>
                <w:szCs w:val="18"/>
              </w:rPr>
              <w:t xml:space="preserve"> </w:t>
            </w:r>
            <w:r w:rsidR="00D8319F">
              <w:rPr>
                <w:rFonts w:ascii="Arial" w:eastAsia="Batang" w:hAnsi="Arial" w:cs="Arial"/>
                <w:b/>
                <w:sz w:val="18"/>
                <w:szCs w:val="18"/>
              </w:rPr>
              <w:t xml:space="preserve"> </w:t>
            </w:r>
            <w:r w:rsidR="00D8319F"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>#</w:t>
            </w:r>
            <w:proofErr w:type="gramEnd"/>
            <w:r w:rsidR="00D8319F"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>2</w:t>
            </w:r>
            <w:r w:rsidR="00D8319F"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>5</w:t>
            </w:r>
            <w:r w:rsidR="00D8319F" w:rsidRPr="26351E1C"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 xml:space="preserve"> Biweekly Payroll</w:t>
            </w:r>
          </w:p>
          <w:p w14:paraId="2A6971DF" w14:textId="77777777" w:rsidR="00D8319F" w:rsidRDefault="00D8319F" w:rsidP="00D8319F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Overused Time off Balances</w:t>
            </w:r>
          </w:p>
          <w:p w14:paraId="2A4241F8" w14:textId="77777777" w:rsidR="00D8319F" w:rsidRDefault="00D8319F" w:rsidP="00D8319F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Payroll Accounting by period/group – flattened (UW)</w:t>
            </w:r>
          </w:p>
          <w:p w14:paraId="4AE98549" w14:textId="77777777" w:rsidR="00D8319F" w:rsidRPr="0003016F" w:rsidRDefault="00D8319F" w:rsidP="00D8319F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Workers on Leave (UW)</w:t>
            </w:r>
            <w:r w:rsidRPr="26351E1C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</w:t>
            </w:r>
          </w:p>
          <w:p w14:paraId="7BAB1237" w14:textId="77777777" w:rsidR="00D8319F" w:rsidRPr="0003016F" w:rsidRDefault="00D8319F" w:rsidP="00D8319F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Terminated Workers with outstanding time off </w:t>
            </w:r>
          </w:p>
          <w:p w14:paraId="6CE6B9DE" w14:textId="77777777" w:rsidR="00D8319F" w:rsidRPr="0003016F" w:rsidRDefault="00D8319F" w:rsidP="00D8319F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Missing Leave Reports</w:t>
            </w:r>
          </w:p>
          <w:p w14:paraId="6A757D72" w14:textId="77777777" w:rsidR="00D8319F" w:rsidRDefault="00D8319F" w:rsidP="00D8319F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Earnings Register</w:t>
            </w:r>
          </w:p>
          <w:p w14:paraId="76D31EB7" w14:textId="385A6BBC" w:rsidR="008E667C" w:rsidRPr="00D8319F" w:rsidRDefault="00D8319F" w:rsidP="00D8319F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D8319F">
              <w:rPr>
                <w:rFonts w:ascii="Arial" w:eastAsia="Batang" w:hAnsi="Arial" w:cs="Arial"/>
                <w:color w:val="7030A0"/>
                <w:sz w:val="16"/>
                <w:szCs w:val="16"/>
              </w:rPr>
              <w:t>Unapproved Time (UW)</w:t>
            </w:r>
          </w:p>
        </w:tc>
        <w:tc>
          <w:tcPr>
            <w:tcW w:w="3202" w:type="dxa"/>
            <w:gridSpan w:val="3"/>
            <w:tcBorders>
              <w:bottom w:val="single" w:sz="4" w:space="0" w:color="auto"/>
            </w:tcBorders>
          </w:tcPr>
          <w:p w14:paraId="62F02FEA" w14:textId="261AAC1D" w:rsidR="008E667C" w:rsidRDefault="008E667C" w:rsidP="004E7284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</w:p>
          <w:p w14:paraId="1C4E4CD7" w14:textId="301B16B0" w:rsidR="00B95812" w:rsidRDefault="00B95812" w:rsidP="003E2E87">
            <w:pPr>
              <w:jc w:val="center"/>
              <w:rPr>
                <w:rFonts w:ascii="Arial" w:eastAsia="Batang" w:hAnsi="Arial" w:cs="Arial"/>
                <w:b/>
                <w:sz w:val="18"/>
                <w:szCs w:val="18"/>
              </w:rPr>
            </w:pPr>
          </w:p>
        </w:tc>
        <w:tc>
          <w:tcPr>
            <w:tcW w:w="2989" w:type="dxa"/>
            <w:gridSpan w:val="2"/>
            <w:tcBorders>
              <w:bottom w:val="single" w:sz="4" w:space="0" w:color="auto"/>
            </w:tcBorders>
          </w:tcPr>
          <w:p w14:paraId="02E69F6A" w14:textId="76FA8134" w:rsidR="00C146C7" w:rsidRDefault="00C146C7" w:rsidP="00C146C7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</w:p>
        </w:tc>
        <w:tc>
          <w:tcPr>
            <w:tcW w:w="2881" w:type="dxa"/>
            <w:gridSpan w:val="2"/>
            <w:tcBorders>
              <w:bottom w:val="single" w:sz="4" w:space="0" w:color="auto"/>
            </w:tcBorders>
          </w:tcPr>
          <w:p w14:paraId="5E93ABCE" w14:textId="1F6AD7F9" w:rsidR="008E667C" w:rsidRDefault="008E667C" w:rsidP="004E7284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</w:p>
          <w:p w14:paraId="76B16314" w14:textId="77777777" w:rsidR="00C146C7" w:rsidRDefault="00C146C7" w:rsidP="00C146C7">
            <w:pPr>
              <w:rPr>
                <w:rFonts w:ascii="Arial" w:eastAsia="Batang" w:hAnsi="Arial" w:cs="Arial"/>
                <w:sz w:val="18"/>
                <w:szCs w:val="18"/>
              </w:rPr>
            </w:pPr>
          </w:p>
          <w:p w14:paraId="647E47AC" w14:textId="0034D493" w:rsidR="00C146C7" w:rsidRDefault="00C146C7" w:rsidP="00D657E1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</w:p>
        </w:tc>
        <w:tc>
          <w:tcPr>
            <w:tcW w:w="2757" w:type="dxa"/>
            <w:tcBorders>
              <w:bottom w:val="single" w:sz="4" w:space="0" w:color="auto"/>
              <w:right w:val="thickThinSmallGap" w:sz="18" w:space="0" w:color="auto"/>
            </w:tcBorders>
          </w:tcPr>
          <w:p w14:paraId="5B908B18" w14:textId="60EC2B4C" w:rsidR="003C4C4E" w:rsidRDefault="003C4C4E" w:rsidP="003C4C4E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</w:p>
        </w:tc>
      </w:tr>
      <w:tr w:rsidR="00314EF3" w:rsidRPr="00D378F6" w14:paraId="7FE1BC5E" w14:textId="77777777" w:rsidTr="005C0ECC">
        <w:tblPrEx>
          <w:tblLook w:val="0080" w:firstRow="0" w:lastRow="0" w:firstColumn="1" w:lastColumn="0" w:noHBand="0" w:noVBand="0"/>
        </w:tblPrEx>
        <w:trPr>
          <w:trHeight w:val="978"/>
        </w:trPr>
        <w:tc>
          <w:tcPr>
            <w:tcW w:w="2990" w:type="dxa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nil"/>
            </w:tcBorders>
          </w:tcPr>
          <w:p w14:paraId="3373F1FB" w14:textId="77777777" w:rsidR="00CA17A6" w:rsidRPr="00CA17A6" w:rsidRDefault="00CA17A6" w:rsidP="00314EF3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216FEA2" w14:textId="77777777" w:rsidR="00314EF3" w:rsidRPr="00CB42E4" w:rsidRDefault="00314EF3" w:rsidP="00314EF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B42E4">
              <w:rPr>
                <w:rFonts w:ascii="Arial" w:hAnsi="Arial" w:cs="Arial"/>
                <w:b/>
                <w:sz w:val="24"/>
                <w:szCs w:val="24"/>
              </w:rPr>
              <w:t>Dean’s Office</w:t>
            </w:r>
          </w:p>
          <w:p w14:paraId="4733352A" w14:textId="77777777" w:rsidR="00CA17A6" w:rsidRDefault="00314EF3" w:rsidP="00314EF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B42E4">
              <w:rPr>
                <w:rFonts w:ascii="Arial" w:hAnsi="Arial" w:cs="Arial"/>
                <w:b/>
                <w:sz w:val="24"/>
                <w:szCs w:val="24"/>
              </w:rPr>
              <w:t>Payroll Contact</w:t>
            </w:r>
          </w:p>
          <w:p w14:paraId="128B5B76" w14:textId="77777777" w:rsidR="00CB42E4" w:rsidRPr="003C6553" w:rsidRDefault="00CB42E4" w:rsidP="00314EF3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992" w:type="dxa"/>
            <w:gridSpan w:val="2"/>
            <w:tcBorders>
              <w:top w:val="thinThickSmallGap" w:sz="18" w:space="0" w:color="auto"/>
              <w:left w:val="nil"/>
              <w:bottom w:val="thinThickSmallGap" w:sz="18" w:space="0" w:color="auto"/>
              <w:right w:val="nil"/>
            </w:tcBorders>
            <w:vAlign w:val="center"/>
          </w:tcPr>
          <w:p w14:paraId="3AE61A63" w14:textId="77777777" w:rsidR="00D8319F" w:rsidRDefault="00D8319F" w:rsidP="00D8319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Alena Louie                  890-4387</w:t>
            </w:r>
          </w:p>
          <w:p w14:paraId="288F16F1" w14:textId="77777777" w:rsidR="00D8319F" w:rsidRDefault="00D8319F" w:rsidP="00D8319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Tanya Trejo                  890-0441</w:t>
            </w:r>
          </w:p>
          <w:p w14:paraId="576141BA" w14:textId="146FE043" w:rsidR="00314EF3" w:rsidRPr="00AD7759" w:rsidRDefault="00D8319F" w:rsidP="00D8319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Vicki Kelly                     262-043</w:t>
            </w:r>
          </w:p>
        </w:tc>
        <w:tc>
          <w:tcPr>
            <w:tcW w:w="2991" w:type="dxa"/>
            <w:gridSpan w:val="2"/>
            <w:tcBorders>
              <w:top w:val="thinThickSmallGap" w:sz="18" w:space="0" w:color="auto"/>
              <w:left w:val="nil"/>
              <w:bottom w:val="thinThickSmallGap" w:sz="18" w:space="0" w:color="auto"/>
              <w:right w:val="nil"/>
            </w:tcBorders>
            <w:vAlign w:val="center"/>
          </w:tcPr>
          <w:p w14:paraId="49236FF6" w14:textId="77777777" w:rsidR="003C6553" w:rsidRDefault="003C6553" w:rsidP="001C0C7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F8AFFB7" w14:textId="77777777" w:rsidR="003C6553" w:rsidRDefault="003C6553" w:rsidP="001C0C7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280F708" w14:textId="6E92998E" w:rsidR="001C0C76" w:rsidRPr="001C0C76" w:rsidRDefault="001C0C76" w:rsidP="001C0C76">
            <w:pPr>
              <w:jc w:val="both"/>
              <w:rPr>
                <w:rFonts w:ascii="Arial Narrow" w:hAnsi="Arial Narrow" w:cs="Arial"/>
                <w:sz w:val="18"/>
                <w:szCs w:val="18"/>
              </w:rPr>
            </w:pPr>
            <w:proofErr w:type="gramStart"/>
            <w:r w:rsidRPr="001C0C76">
              <w:rPr>
                <w:rFonts w:ascii="Arial" w:hAnsi="Arial" w:cs="Arial"/>
                <w:sz w:val="18"/>
                <w:szCs w:val="18"/>
              </w:rPr>
              <w:t>E-mail:coe-payroll@engr.wisc.edu</w:t>
            </w:r>
            <w:proofErr w:type="gramEnd"/>
          </w:p>
          <w:p w14:paraId="6891C8F1" w14:textId="77777777" w:rsidR="00314EF3" w:rsidRDefault="00314EF3" w:rsidP="001C0C76">
            <w:pPr>
              <w:rPr>
                <w:rFonts w:ascii="Arial Narrow" w:hAnsi="Arial Narrow" w:cs="Arial"/>
                <w:sz w:val="16"/>
                <w:szCs w:val="16"/>
              </w:rPr>
            </w:pPr>
          </w:p>
          <w:p w14:paraId="3BD6B9FD" w14:textId="77777777" w:rsidR="003C6553" w:rsidRPr="00833C81" w:rsidRDefault="003C6553" w:rsidP="001C0C76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992" w:type="dxa"/>
            <w:gridSpan w:val="3"/>
            <w:tcBorders>
              <w:top w:val="thinThickSmallGap" w:sz="18" w:space="0" w:color="auto"/>
              <w:left w:val="nil"/>
              <w:bottom w:val="thinThickSmallGap" w:sz="18" w:space="0" w:color="auto"/>
              <w:right w:val="nil"/>
            </w:tcBorders>
            <w:vAlign w:val="center"/>
          </w:tcPr>
          <w:p w14:paraId="7112A8AC" w14:textId="1D130159" w:rsidR="00D8319F" w:rsidRDefault="001C0C76" w:rsidP="00D8319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</w:t>
            </w:r>
            <w:r w:rsidR="00D8319F" w:rsidRPr="00AD775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8319F" w:rsidRPr="00AD7759">
              <w:rPr>
                <w:rFonts w:ascii="Arial" w:hAnsi="Arial" w:cs="Arial"/>
                <w:sz w:val="18"/>
                <w:szCs w:val="18"/>
              </w:rPr>
              <w:t>Engineering Hall</w:t>
            </w:r>
          </w:p>
          <w:p w14:paraId="10455D94" w14:textId="73DDBFC6" w:rsidR="00314EF3" w:rsidRPr="00833C81" w:rsidRDefault="00D8319F" w:rsidP="00D8319F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1</w:t>
            </w:r>
            <w:r w:rsidRPr="00AD7759">
              <w:rPr>
                <w:rFonts w:ascii="Arial" w:hAnsi="Arial" w:cs="Arial"/>
                <w:sz w:val="18"/>
                <w:szCs w:val="18"/>
              </w:rPr>
              <w:t>415 Engineering Drive</w:t>
            </w:r>
          </w:p>
        </w:tc>
        <w:tc>
          <w:tcPr>
            <w:tcW w:w="2847" w:type="dxa"/>
            <w:tcBorders>
              <w:top w:val="thinThickSmallGap" w:sz="18" w:space="0" w:color="auto"/>
              <w:left w:val="nil"/>
              <w:bottom w:val="thinThickSmallGap" w:sz="18" w:space="0" w:color="auto"/>
              <w:right w:val="thickThinSmallGap" w:sz="18" w:space="0" w:color="auto"/>
            </w:tcBorders>
            <w:vAlign w:val="center"/>
          </w:tcPr>
          <w:p w14:paraId="5023B089" w14:textId="77777777" w:rsidR="00314EF3" w:rsidRPr="00833C81" w:rsidRDefault="00314EF3" w:rsidP="00314E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372B">
              <w:rPr>
                <w:rFonts w:ascii="Arial" w:hAnsi="Arial" w:cs="Arial"/>
                <w:b/>
                <w:sz w:val="16"/>
                <w:szCs w:val="16"/>
              </w:rPr>
              <w:t>PAYROLL CALENDAR:</w:t>
            </w:r>
            <w:r w:rsidRPr="00833C81">
              <w:rPr>
                <w:rFonts w:ascii="Arial" w:hAnsi="Arial" w:cs="Arial"/>
                <w:sz w:val="16"/>
                <w:szCs w:val="16"/>
              </w:rPr>
              <w:t xml:space="preserve"> https://uwservice.wisc.edu/payroll-calendar.php</w:t>
            </w:r>
          </w:p>
          <w:p w14:paraId="04385356" w14:textId="77777777" w:rsidR="00314EF3" w:rsidRPr="00833C81" w:rsidRDefault="00314EF3" w:rsidP="00314EF3">
            <w:pPr>
              <w:jc w:val="center"/>
              <w:rPr>
                <w:sz w:val="16"/>
                <w:szCs w:val="16"/>
              </w:rPr>
            </w:pPr>
            <w:r w:rsidRPr="00833C81">
              <w:rPr>
                <w:rFonts w:ascii="Arial" w:hAnsi="Arial" w:cs="Arial"/>
                <w:i/>
                <w:sz w:val="16"/>
                <w:szCs w:val="16"/>
              </w:rPr>
              <w:t>Calendar subject to change.</w:t>
            </w:r>
          </w:p>
        </w:tc>
      </w:tr>
    </w:tbl>
    <w:p w14:paraId="12044FD9" w14:textId="77777777" w:rsidR="0083759F" w:rsidRPr="00D378F6" w:rsidRDefault="0083759F" w:rsidP="008F3C00">
      <w:pPr>
        <w:rPr>
          <w:sz w:val="16"/>
          <w:szCs w:val="16"/>
        </w:rPr>
      </w:pPr>
    </w:p>
    <w:sectPr w:rsidR="0083759F" w:rsidRPr="00D378F6" w:rsidSect="00477BB0">
      <w:pgSz w:w="15840" w:h="12240" w:orient="landscape" w:code="1"/>
      <w:pgMar w:top="288" w:right="720" w:bottom="346" w:left="720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B45BF"/>
    <w:multiLevelType w:val="hybridMultilevel"/>
    <w:tmpl w:val="DF6E08FC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B7002A3"/>
    <w:multiLevelType w:val="hybridMultilevel"/>
    <w:tmpl w:val="BD1EC67E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69E5DF5"/>
    <w:multiLevelType w:val="hybridMultilevel"/>
    <w:tmpl w:val="9A9C009E"/>
    <w:lvl w:ilvl="0" w:tplc="F97A5584">
      <w:numFmt w:val="bullet"/>
      <w:lvlText w:val=""/>
      <w:lvlJc w:val="left"/>
      <w:pPr>
        <w:ind w:left="360" w:hanging="360"/>
      </w:pPr>
      <w:rPr>
        <w:rFonts w:ascii="Wingdings" w:eastAsia="Batang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5BE2176"/>
    <w:multiLevelType w:val="hybridMultilevel"/>
    <w:tmpl w:val="CBF648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8A1467"/>
    <w:multiLevelType w:val="hybridMultilevel"/>
    <w:tmpl w:val="F5D69D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2B358F"/>
    <w:multiLevelType w:val="hybridMultilevel"/>
    <w:tmpl w:val="161A4D6A"/>
    <w:lvl w:ilvl="0" w:tplc="F97A5584">
      <w:numFmt w:val="bullet"/>
      <w:lvlText w:val=""/>
      <w:lvlJc w:val="left"/>
      <w:pPr>
        <w:ind w:left="720" w:hanging="360"/>
      </w:pPr>
      <w:rPr>
        <w:rFonts w:ascii="Wingdings" w:eastAsia="Batang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B83417"/>
    <w:multiLevelType w:val="hybridMultilevel"/>
    <w:tmpl w:val="A2EA8A4A"/>
    <w:lvl w:ilvl="0" w:tplc="F97A5584">
      <w:numFmt w:val="bullet"/>
      <w:lvlText w:val=""/>
      <w:lvlJc w:val="left"/>
      <w:pPr>
        <w:ind w:left="360" w:hanging="360"/>
      </w:pPr>
      <w:rPr>
        <w:rFonts w:ascii="Wingdings" w:eastAsia="Batang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3F462C"/>
    <w:multiLevelType w:val="hybridMultilevel"/>
    <w:tmpl w:val="753296D0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E5919F3"/>
    <w:multiLevelType w:val="hybridMultilevel"/>
    <w:tmpl w:val="5DC0029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2E7D4C"/>
    <w:multiLevelType w:val="hybridMultilevel"/>
    <w:tmpl w:val="D2604B98"/>
    <w:lvl w:ilvl="0" w:tplc="72045C04">
      <w:numFmt w:val="bullet"/>
      <w:lvlText w:val=""/>
      <w:lvlJc w:val="left"/>
      <w:pPr>
        <w:ind w:left="360" w:hanging="360"/>
      </w:pPr>
      <w:rPr>
        <w:rFonts w:ascii="Wingdings" w:eastAsia="Batang" w:hAnsi="Wingdings" w:cs="Aria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339183D"/>
    <w:multiLevelType w:val="hybridMultilevel"/>
    <w:tmpl w:val="22EC44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DA2E2F"/>
    <w:multiLevelType w:val="hybridMultilevel"/>
    <w:tmpl w:val="162CE80A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FF94EA7"/>
    <w:multiLevelType w:val="hybridMultilevel"/>
    <w:tmpl w:val="44CCC8C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1206904">
    <w:abstractNumId w:val="6"/>
  </w:num>
  <w:num w:numId="2" w16cid:durableId="875696332">
    <w:abstractNumId w:val="9"/>
  </w:num>
  <w:num w:numId="3" w16cid:durableId="98335481">
    <w:abstractNumId w:val="3"/>
  </w:num>
  <w:num w:numId="4" w16cid:durableId="2080591920">
    <w:abstractNumId w:val="0"/>
  </w:num>
  <w:num w:numId="5" w16cid:durableId="353271580">
    <w:abstractNumId w:val="12"/>
  </w:num>
  <w:num w:numId="6" w16cid:durableId="42797116">
    <w:abstractNumId w:val="8"/>
  </w:num>
  <w:num w:numId="7" w16cid:durableId="204490230">
    <w:abstractNumId w:val="4"/>
  </w:num>
  <w:num w:numId="8" w16cid:durableId="1034306927">
    <w:abstractNumId w:val="7"/>
  </w:num>
  <w:num w:numId="9" w16cid:durableId="1167982634">
    <w:abstractNumId w:val="5"/>
  </w:num>
  <w:num w:numId="10" w16cid:durableId="34739525">
    <w:abstractNumId w:val="11"/>
  </w:num>
  <w:num w:numId="11" w16cid:durableId="708601931">
    <w:abstractNumId w:val="10"/>
  </w:num>
  <w:num w:numId="12" w16cid:durableId="781656873">
    <w:abstractNumId w:val="2"/>
  </w:num>
  <w:num w:numId="13" w16cid:durableId="8118732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en-US" w:vendorID="64" w:dllVersion="6" w:nlCheck="1" w:checkStyle="0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00B5"/>
    <w:rsid w:val="00002CEA"/>
    <w:rsid w:val="000065B1"/>
    <w:rsid w:val="00017EE8"/>
    <w:rsid w:val="00021A94"/>
    <w:rsid w:val="00022A66"/>
    <w:rsid w:val="00025E67"/>
    <w:rsid w:val="0002652E"/>
    <w:rsid w:val="00027FCF"/>
    <w:rsid w:val="00027FF5"/>
    <w:rsid w:val="00030224"/>
    <w:rsid w:val="00030561"/>
    <w:rsid w:val="00034BCC"/>
    <w:rsid w:val="00036026"/>
    <w:rsid w:val="0004403F"/>
    <w:rsid w:val="000477DC"/>
    <w:rsid w:val="00051097"/>
    <w:rsid w:val="000516A2"/>
    <w:rsid w:val="000538C4"/>
    <w:rsid w:val="0005409A"/>
    <w:rsid w:val="00054133"/>
    <w:rsid w:val="00057C51"/>
    <w:rsid w:val="00060D83"/>
    <w:rsid w:val="00062A0E"/>
    <w:rsid w:val="00063D62"/>
    <w:rsid w:val="00063E90"/>
    <w:rsid w:val="000642AF"/>
    <w:rsid w:val="000659EE"/>
    <w:rsid w:val="0007115A"/>
    <w:rsid w:val="000740D5"/>
    <w:rsid w:val="000804A4"/>
    <w:rsid w:val="000814F5"/>
    <w:rsid w:val="000825D2"/>
    <w:rsid w:val="000846FB"/>
    <w:rsid w:val="00084A77"/>
    <w:rsid w:val="00090F2E"/>
    <w:rsid w:val="000A06E5"/>
    <w:rsid w:val="000A0EBF"/>
    <w:rsid w:val="000A14EC"/>
    <w:rsid w:val="000A15A2"/>
    <w:rsid w:val="000B29E8"/>
    <w:rsid w:val="000C3300"/>
    <w:rsid w:val="000C7779"/>
    <w:rsid w:val="000D0997"/>
    <w:rsid w:val="000D23F6"/>
    <w:rsid w:val="000D42B7"/>
    <w:rsid w:val="000D4710"/>
    <w:rsid w:val="000E1EF4"/>
    <w:rsid w:val="000E4A3A"/>
    <w:rsid w:val="000E4DBC"/>
    <w:rsid w:val="000F2E15"/>
    <w:rsid w:val="000F6DC9"/>
    <w:rsid w:val="001017A9"/>
    <w:rsid w:val="00102E1E"/>
    <w:rsid w:val="00104216"/>
    <w:rsid w:val="001074E0"/>
    <w:rsid w:val="0011354F"/>
    <w:rsid w:val="00113FF4"/>
    <w:rsid w:val="00115B72"/>
    <w:rsid w:val="00117801"/>
    <w:rsid w:val="00122D9E"/>
    <w:rsid w:val="00124828"/>
    <w:rsid w:val="00124D0C"/>
    <w:rsid w:val="0012669D"/>
    <w:rsid w:val="00126991"/>
    <w:rsid w:val="00132D7A"/>
    <w:rsid w:val="00135264"/>
    <w:rsid w:val="0013596F"/>
    <w:rsid w:val="001451B6"/>
    <w:rsid w:val="001471B5"/>
    <w:rsid w:val="00151635"/>
    <w:rsid w:val="00152AF8"/>
    <w:rsid w:val="00157FA1"/>
    <w:rsid w:val="00166FE7"/>
    <w:rsid w:val="00167BB2"/>
    <w:rsid w:val="00170166"/>
    <w:rsid w:val="00172B2A"/>
    <w:rsid w:val="0017519B"/>
    <w:rsid w:val="00175844"/>
    <w:rsid w:val="0018066F"/>
    <w:rsid w:val="0018544F"/>
    <w:rsid w:val="0019155F"/>
    <w:rsid w:val="00193C22"/>
    <w:rsid w:val="001974CF"/>
    <w:rsid w:val="001976E0"/>
    <w:rsid w:val="00197929"/>
    <w:rsid w:val="001A50FA"/>
    <w:rsid w:val="001B09EC"/>
    <w:rsid w:val="001B183C"/>
    <w:rsid w:val="001B24E1"/>
    <w:rsid w:val="001B3E07"/>
    <w:rsid w:val="001B4846"/>
    <w:rsid w:val="001B5986"/>
    <w:rsid w:val="001C0C76"/>
    <w:rsid w:val="001C21B3"/>
    <w:rsid w:val="001C2C0C"/>
    <w:rsid w:val="001C3574"/>
    <w:rsid w:val="001C4E8F"/>
    <w:rsid w:val="001C533A"/>
    <w:rsid w:val="001C696D"/>
    <w:rsid w:val="001D05D7"/>
    <w:rsid w:val="001D48F7"/>
    <w:rsid w:val="001D6BEA"/>
    <w:rsid w:val="001D714F"/>
    <w:rsid w:val="001E0C69"/>
    <w:rsid w:val="001E512E"/>
    <w:rsid w:val="001E5DC8"/>
    <w:rsid w:val="001F16BB"/>
    <w:rsid w:val="001F2520"/>
    <w:rsid w:val="001F348F"/>
    <w:rsid w:val="001F73AE"/>
    <w:rsid w:val="001F7A8F"/>
    <w:rsid w:val="00202815"/>
    <w:rsid w:val="002051D9"/>
    <w:rsid w:val="002058BB"/>
    <w:rsid w:val="002073D2"/>
    <w:rsid w:val="002128FC"/>
    <w:rsid w:val="0021530E"/>
    <w:rsid w:val="0022195F"/>
    <w:rsid w:val="0022559B"/>
    <w:rsid w:val="00230EE7"/>
    <w:rsid w:val="002341F0"/>
    <w:rsid w:val="002349A5"/>
    <w:rsid w:val="00241266"/>
    <w:rsid w:val="002430C6"/>
    <w:rsid w:val="002430E1"/>
    <w:rsid w:val="00244977"/>
    <w:rsid w:val="00245CCC"/>
    <w:rsid w:val="0024755A"/>
    <w:rsid w:val="0025352E"/>
    <w:rsid w:val="0025416D"/>
    <w:rsid w:val="0026247A"/>
    <w:rsid w:val="00263200"/>
    <w:rsid w:val="00266177"/>
    <w:rsid w:val="00267CEA"/>
    <w:rsid w:val="0027343C"/>
    <w:rsid w:val="002734A8"/>
    <w:rsid w:val="00274F5A"/>
    <w:rsid w:val="00276706"/>
    <w:rsid w:val="00281565"/>
    <w:rsid w:val="0028311C"/>
    <w:rsid w:val="00284ECD"/>
    <w:rsid w:val="00293BAB"/>
    <w:rsid w:val="00295874"/>
    <w:rsid w:val="002A2891"/>
    <w:rsid w:val="002B0629"/>
    <w:rsid w:val="002B0987"/>
    <w:rsid w:val="002B3451"/>
    <w:rsid w:val="002C2951"/>
    <w:rsid w:val="002C3236"/>
    <w:rsid w:val="002C42B1"/>
    <w:rsid w:val="002D15FF"/>
    <w:rsid w:val="002D49CF"/>
    <w:rsid w:val="002D4CFF"/>
    <w:rsid w:val="002D5534"/>
    <w:rsid w:val="002D6E3C"/>
    <w:rsid w:val="002E3E7C"/>
    <w:rsid w:val="002E5CA7"/>
    <w:rsid w:val="002F0DEC"/>
    <w:rsid w:val="002F4161"/>
    <w:rsid w:val="002F55AF"/>
    <w:rsid w:val="002F744F"/>
    <w:rsid w:val="002F7699"/>
    <w:rsid w:val="003003B2"/>
    <w:rsid w:val="0030122B"/>
    <w:rsid w:val="003056E7"/>
    <w:rsid w:val="0031144A"/>
    <w:rsid w:val="0031230B"/>
    <w:rsid w:val="00314EF3"/>
    <w:rsid w:val="00315E15"/>
    <w:rsid w:val="00316F52"/>
    <w:rsid w:val="003225CA"/>
    <w:rsid w:val="00322904"/>
    <w:rsid w:val="003233C0"/>
    <w:rsid w:val="003250CE"/>
    <w:rsid w:val="003338E3"/>
    <w:rsid w:val="00334C4D"/>
    <w:rsid w:val="003356AC"/>
    <w:rsid w:val="00340EAB"/>
    <w:rsid w:val="0034218B"/>
    <w:rsid w:val="00344981"/>
    <w:rsid w:val="00347325"/>
    <w:rsid w:val="00347425"/>
    <w:rsid w:val="0035185B"/>
    <w:rsid w:val="003518AB"/>
    <w:rsid w:val="0035222E"/>
    <w:rsid w:val="003573BA"/>
    <w:rsid w:val="0036372F"/>
    <w:rsid w:val="00364C4C"/>
    <w:rsid w:val="0036672A"/>
    <w:rsid w:val="00383C93"/>
    <w:rsid w:val="003851C1"/>
    <w:rsid w:val="0038566D"/>
    <w:rsid w:val="00392AE2"/>
    <w:rsid w:val="00393C3C"/>
    <w:rsid w:val="003964A1"/>
    <w:rsid w:val="003A4E1E"/>
    <w:rsid w:val="003A6253"/>
    <w:rsid w:val="003A7F20"/>
    <w:rsid w:val="003B6638"/>
    <w:rsid w:val="003B7F58"/>
    <w:rsid w:val="003C0B75"/>
    <w:rsid w:val="003C0E55"/>
    <w:rsid w:val="003C4C4E"/>
    <w:rsid w:val="003C5782"/>
    <w:rsid w:val="003C6553"/>
    <w:rsid w:val="003C7948"/>
    <w:rsid w:val="003C7A64"/>
    <w:rsid w:val="003D0BDB"/>
    <w:rsid w:val="003D183F"/>
    <w:rsid w:val="003D60F8"/>
    <w:rsid w:val="003D6BDA"/>
    <w:rsid w:val="003E0930"/>
    <w:rsid w:val="003E0C90"/>
    <w:rsid w:val="003E2E87"/>
    <w:rsid w:val="003E67E1"/>
    <w:rsid w:val="003F2413"/>
    <w:rsid w:val="003F3AA1"/>
    <w:rsid w:val="003F7A4F"/>
    <w:rsid w:val="003F7EBA"/>
    <w:rsid w:val="00400C2A"/>
    <w:rsid w:val="0040310C"/>
    <w:rsid w:val="00403EBC"/>
    <w:rsid w:val="00404A32"/>
    <w:rsid w:val="004057D5"/>
    <w:rsid w:val="00407655"/>
    <w:rsid w:val="00413F2C"/>
    <w:rsid w:val="004144AB"/>
    <w:rsid w:val="00414724"/>
    <w:rsid w:val="00421DFC"/>
    <w:rsid w:val="00425190"/>
    <w:rsid w:val="004253BC"/>
    <w:rsid w:val="00427969"/>
    <w:rsid w:val="00431DAE"/>
    <w:rsid w:val="0043662A"/>
    <w:rsid w:val="004420D6"/>
    <w:rsid w:val="00443781"/>
    <w:rsid w:val="004553B0"/>
    <w:rsid w:val="00455565"/>
    <w:rsid w:val="00456599"/>
    <w:rsid w:val="0045702E"/>
    <w:rsid w:val="0045748A"/>
    <w:rsid w:val="00457A90"/>
    <w:rsid w:val="004613F3"/>
    <w:rsid w:val="00466685"/>
    <w:rsid w:val="00470A0C"/>
    <w:rsid w:val="0047190B"/>
    <w:rsid w:val="00474A0A"/>
    <w:rsid w:val="00477BB0"/>
    <w:rsid w:val="0048226E"/>
    <w:rsid w:val="00483A91"/>
    <w:rsid w:val="004911C5"/>
    <w:rsid w:val="00492CF9"/>
    <w:rsid w:val="004A0EE3"/>
    <w:rsid w:val="004A359B"/>
    <w:rsid w:val="004A6001"/>
    <w:rsid w:val="004B38EC"/>
    <w:rsid w:val="004B42B1"/>
    <w:rsid w:val="004B5057"/>
    <w:rsid w:val="004B76BA"/>
    <w:rsid w:val="004C30D5"/>
    <w:rsid w:val="004C3181"/>
    <w:rsid w:val="004C3676"/>
    <w:rsid w:val="004D191F"/>
    <w:rsid w:val="004D3367"/>
    <w:rsid w:val="004D3A5F"/>
    <w:rsid w:val="004D462F"/>
    <w:rsid w:val="004D7B0D"/>
    <w:rsid w:val="004E1539"/>
    <w:rsid w:val="004E7284"/>
    <w:rsid w:val="004F3385"/>
    <w:rsid w:val="004F533F"/>
    <w:rsid w:val="00501EED"/>
    <w:rsid w:val="00501F97"/>
    <w:rsid w:val="0050286F"/>
    <w:rsid w:val="00507FDE"/>
    <w:rsid w:val="005115B0"/>
    <w:rsid w:val="00511EF1"/>
    <w:rsid w:val="00512617"/>
    <w:rsid w:val="00513058"/>
    <w:rsid w:val="00514346"/>
    <w:rsid w:val="0051602A"/>
    <w:rsid w:val="005162F7"/>
    <w:rsid w:val="00516F2D"/>
    <w:rsid w:val="00520E99"/>
    <w:rsid w:val="00522263"/>
    <w:rsid w:val="005224DF"/>
    <w:rsid w:val="0052306C"/>
    <w:rsid w:val="00537C6B"/>
    <w:rsid w:val="00547C3F"/>
    <w:rsid w:val="0055096C"/>
    <w:rsid w:val="0055412F"/>
    <w:rsid w:val="00560DFB"/>
    <w:rsid w:val="005625B9"/>
    <w:rsid w:val="00564AA1"/>
    <w:rsid w:val="005658BD"/>
    <w:rsid w:val="00565FD7"/>
    <w:rsid w:val="005670D4"/>
    <w:rsid w:val="00570130"/>
    <w:rsid w:val="00570ABD"/>
    <w:rsid w:val="00587172"/>
    <w:rsid w:val="00592FE7"/>
    <w:rsid w:val="00593AEB"/>
    <w:rsid w:val="005948FA"/>
    <w:rsid w:val="00595502"/>
    <w:rsid w:val="005A6EC8"/>
    <w:rsid w:val="005A75D3"/>
    <w:rsid w:val="005B4F92"/>
    <w:rsid w:val="005B5137"/>
    <w:rsid w:val="005B5725"/>
    <w:rsid w:val="005C0054"/>
    <w:rsid w:val="005C0ECC"/>
    <w:rsid w:val="005C43C8"/>
    <w:rsid w:val="005C7B99"/>
    <w:rsid w:val="005D1937"/>
    <w:rsid w:val="005D5C8C"/>
    <w:rsid w:val="005D5FE8"/>
    <w:rsid w:val="005D606D"/>
    <w:rsid w:val="005E4CC7"/>
    <w:rsid w:val="005E56A2"/>
    <w:rsid w:val="005F0D45"/>
    <w:rsid w:val="005F2241"/>
    <w:rsid w:val="005F35C1"/>
    <w:rsid w:val="005F557D"/>
    <w:rsid w:val="0061546F"/>
    <w:rsid w:val="006167B1"/>
    <w:rsid w:val="006210C1"/>
    <w:rsid w:val="00621220"/>
    <w:rsid w:val="0062193F"/>
    <w:rsid w:val="00626E72"/>
    <w:rsid w:val="00626FC2"/>
    <w:rsid w:val="00631DEF"/>
    <w:rsid w:val="00633F02"/>
    <w:rsid w:val="006463DE"/>
    <w:rsid w:val="0064746B"/>
    <w:rsid w:val="00651DC6"/>
    <w:rsid w:val="00654B2B"/>
    <w:rsid w:val="006550E5"/>
    <w:rsid w:val="0065638B"/>
    <w:rsid w:val="006571A9"/>
    <w:rsid w:val="00661475"/>
    <w:rsid w:val="006614C4"/>
    <w:rsid w:val="00662325"/>
    <w:rsid w:val="00662C52"/>
    <w:rsid w:val="00666E7E"/>
    <w:rsid w:val="00671651"/>
    <w:rsid w:val="00672A64"/>
    <w:rsid w:val="006743C7"/>
    <w:rsid w:val="00675F97"/>
    <w:rsid w:val="00682283"/>
    <w:rsid w:val="006841DC"/>
    <w:rsid w:val="00684657"/>
    <w:rsid w:val="00687E27"/>
    <w:rsid w:val="006909CB"/>
    <w:rsid w:val="006950E4"/>
    <w:rsid w:val="00695110"/>
    <w:rsid w:val="00696947"/>
    <w:rsid w:val="00696D31"/>
    <w:rsid w:val="00697575"/>
    <w:rsid w:val="006A1D62"/>
    <w:rsid w:val="006A2020"/>
    <w:rsid w:val="006A24FC"/>
    <w:rsid w:val="006A46EE"/>
    <w:rsid w:val="006A68B7"/>
    <w:rsid w:val="006B27C5"/>
    <w:rsid w:val="006B40BD"/>
    <w:rsid w:val="006B6EB1"/>
    <w:rsid w:val="006C24C1"/>
    <w:rsid w:val="006C6F79"/>
    <w:rsid w:val="006D21DE"/>
    <w:rsid w:val="006D4226"/>
    <w:rsid w:val="006E599C"/>
    <w:rsid w:val="006F3353"/>
    <w:rsid w:val="006F760A"/>
    <w:rsid w:val="00701943"/>
    <w:rsid w:val="00711443"/>
    <w:rsid w:val="0071553A"/>
    <w:rsid w:val="007229FE"/>
    <w:rsid w:val="00723EAA"/>
    <w:rsid w:val="00735EC2"/>
    <w:rsid w:val="00737D40"/>
    <w:rsid w:val="00742BCE"/>
    <w:rsid w:val="00746789"/>
    <w:rsid w:val="00747E78"/>
    <w:rsid w:val="00750E9E"/>
    <w:rsid w:val="00756BB3"/>
    <w:rsid w:val="00760E39"/>
    <w:rsid w:val="00762530"/>
    <w:rsid w:val="00762B0B"/>
    <w:rsid w:val="0076672A"/>
    <w:rsid w:val="0076719D"/>
    <w:rsid w:val="00771730"/>
    <w:rsid w:val="00774A14"/>
    <w:rsid w:val="00775134"/>
    <w:rsid w:val="0077617D"/>
    <w:rsid w:val="00777756"/>
    <w:rsid w:val="00780525"/>
    <w:rsid w:val="00780A5D"/>
    <w:rsid w:val="00780B94"/>
    <w:rsid w:val="00784041"/>
    <w:rsid w:val="00784F8F"/>
    <w:rsid w:val="00791E1A"/>
    <w:rsid w:val="007932EE"/>
    <w:rsid w:val="007955B9"/>
    <w:rsid w:val="00795685"/>
    <w:rsid w:val="00795BC3"/>
    <w:rsid w:val="00796B62"/>
    <w:rsid w:val="007A530E"/>
    <w:rsid w:val="007A61EA"/>
    <w:rsid w:val="007B19E4"/>
    <w:rsid w:val="007B45CC"/>
    <w:rsid w:val="007B6722"/>
    <w:rsid w:val="007D0720"/>
    <w:rsid w:val="007D6389"/>
    <w:rsid w:val="007D7977"/>
    <w:rsid w:val="007E1A5D"/>
    <w:rsid w:val="007E54C8"/>
    <w:rsid w:val="007E690B"/>
    <w:rsid w:val="007E6AD8"/>
    <w:rsid w:val="007E7720"/>
    <w:rsid w:val="007E77AF"/>
    <w:rsid w:val="007F0575"/>
    <w:rsid w:val="007F1D6E"/>
    <w:rsid w:val="008043EF"/>
    <w:rsid w:val="008057D7"/>
    <w:rsid w:val="00805BAC"/>
    <w:rsid w:val="008115E8"/>
    <w:rsid w:val="00813275"/>
    <w:rsid w:val="0081497E"/>
    <w:rsid w:val="0082581E"/>
    <w:rsid w:val="00825A1A"/>
    <w:rsid w:val="00826148"/>
    <w:rsid w:val="008271EA"/>
    <w:rsid w:val="00827B99"/>
    <w:rsid w:val="00831E6C"/>
    <w:rsid w:val="0083759F"/>
    <w:rsid w:val="00842E89"/>
    <w:rsid w:val="008436D8"/>
    <w:rsid w:val="0084631F"/>
    <w:rsid w:val="00847BA6"/>
    <w:rsid w:val="008502CE"/>
    <w:rsid w:val="008523AF"/>
    <w:rsid w:val="0086200C"/>
    <w:rsid w:val="00863075"/>
    <w:rsid w:val="008656D0"/>
    <w:rsid w:val="00866BBF"/>
    <w:rsid w:val="008744DB"/>
    <w:rsid w:val="00881164"/>
    <w:rsid w:val="0088257E"/>
    <w:rsid w:val="00882941"/>
    <w:rsid w:val="00884C5A"/>
    <w:rsid w:val="00887DCD"/>
    <w:rsid w:val="00893656"/>
    <w:rsid w:val="008942D9"/>
    <w:rsid w:val="0089538A"/>
    <w:rsid w:val="008A03D8"/>
    <w:rsid w:val="008A11E8"/>
    <w:rsid w:val="008A2AB6"/>
    <w:rsid w:val="008A3CF2"/>
    <w:rsid w:val="008A3FF8"/>
    <w:rsid w:val="008A4511"/>
    <w:rsid w:val="008A5A1D"/>
    <w:rsid w:val="008A6F16"/>
    <w:rsid w:val="008B0952"/>
    <w:rsid w:val="008B112F"/>
    <w:rsid w:val="008B1408"/>
    <w:rsid w:val="008B68E1"/>
    <w:rsid w:val="008B6DE0"/>
    <w:rsid w:val="008B7DC5"/>
    <w:rsid w:val="008C62C4"/>
    <w:rsid w:val="008C7D7B"/>
    <w:rsid w:val="008D16DF"/>
    <w:rsid w:val="008D5A07"/>
    <w:rsid w:val="008D5BE8"/>
    <w:rsid w:val="008E29B4"/>
    <w:rsid w:val="008E667C"/>
    <w:rsid w:val="008E72FC"/>
    <w:rsid w:val="008F07CD"/>
    <w:rsid w:val="008F1522"/>
    <w:rsid w:val="008F3C00"/>
    <w:rsid w:val="008F6ECA"/>
    <w:rsid w:val="008F7D4B"/>
    <w:rsid w:val="009073B2"/>
    <w:rsid w:val="00907E3F"/>
    <w:rsid w:val="0091039A"/>
    <w:rsid w:val="00922CAA"/>
    <w:rsid w:val="00922F7D"/>
    <w:rsid w:val="0092457E"/>
    <w:rsid w:val="00926145"/>
    <w:rsid w:val="00926FE2"/>
    <w:rsid w:val="00932713"/>
    <w:rsid w:val="009328C2"/>
    <w:rsid w:val="00933F55"/>
    <w:rsid w:val="00935B28"/>
    <w:rsid w:val="00935B54"/>
    <w:rsid w:val="00937A4C"/>
    <w:rsid w:val="0095238C"/>
    <w:rsid w:val="00952FE3"/>
    <w:rsid w:val="009540CC"/>
    <w:rsid w:val="00956546"/>
    <w:rsid w:val="00957D95"/>
    <w:rsid w:val="009628C6"/>
    <w:rsid w:val="00963B3F"/>
    <w:rsid w:val="00966070"/>
    <w:rsid w:val="0097423E"/>
    <w:rsid w:val="009861F6"/>
    <w:rsid w:val="00986B66"/>
    <w:rsid w:val="00986D60"/>
    <w:rsid w:val="00995C5B"/>
    <w:rsid w:val="00997BBF"/>
    <w:rsid w:val="009A1C7A"/>
    <w:rsid w:val="009A1D1A"/>
    <w:rsid w:val="009A3E67"/>
    <w:rsid w:val="009A5278"/>
    <w:rsid w:val="009B0644"/>
    <w:rsid w:val="009B381F"/>
    <w:rsid w:val="009C0770"/>
    <w:rsid w:val="009C0862"/>
    <w:rsid w:val="009C10C7"/>
    <w:rsid w:val="009C211F"/>
    <w:rsid w:val="009C6088"/>
    <w:rsid w:val="009D4808"/>
    <w:rsid w:val="009D72F8"/>
    <w:rsid w:val="009E477A"/>
    <w:rsid w:val="009F336E"/>
    <w:rsid w:val="009F5949"/>
    <w:rsid w:val="009F6508"/>
    <w:rsid w:val="009F6A0C"/>
    <w:rsid w:val="009F6C29"/>
    <w:rsid w:val="009F763B"/>
    <w:rsid w:val="00A008D3"/>
    <w:rsid w:val="00A01F85"/>
    <w:rsid w:val="00A05BF8"/>
    <w:rsid w:val="00A10DEE"/>
    <w:rsid w:val="00A159A5"/>
    <w:rsid w:val="00A21DDD"/>
    <w:rsid w:val="00A23936"/>
    <w:rsid w:val="00A26056"/>
    <w:rsid w:val="00A2689E"/>
    <w:rsid w:val="00A306CA"/>
    <w:rsid w:val="00A34B74"/>
    <w:rsid w:val="00A37B95"/>
    <w:rsid w:val="00A41CBA"/>
    <w:rsid w:val="00A456F5"/>
    <w:rsid w:val="00A5180A"/>
    <w:rsid w:val="00A537A5"/>
    <w:rsid w:val="00A60740"/>
    <w:rsid w:val="00A6248C"/>
    <w:rsid w:val="00A64424"/>
    <w:rsid w:val="00A7019C"/>
    <w:rsid w:val="00A70333"/>
    <w:rsid w:val="00A71B92"/>
    <w:rsid w:val="00A8218B"/>
    <w:rsid w:val="00A90509"/>
    <w:rsid w:val="00A9158E"/>
    <w:rsid w:val="00A935B9"/>
    <w:rsid w:val="00A95BB3"/>
    <w:rsid w:val="00AA0F60"/>
    <w:rsid w:val="00AA2094"/>
    <w:rsid w:val="00AA710A"/>
    <w:rsid w:val="00AB1447"/>
    <w:rsid w:val="00AB1861"/>
    <w:rsid w:val="00AB2687"/>
    <w:rsid w:val="00AB2ABB"/>
    <w:rsid w:val="00AB3EE0"/>
    <w:rsid w:val="00AB6B1D"/>
    <w:rsid w:val="00AC7350"/>
    <w:rsid w:val="00AC7A17"/>
    <w:rsid w:val="00AD1C99"/>
    <w:rsid w:val="00AD4C9F"/>
    <w:rsid w:val="00AE0E44"/>
    <w:rsid w:val="00AE4469"/>
    <w:rsid w:val="00AE5519"/>
    <w:rsid w:val="00AE625C"/>
    <w:rsid w:val="00AF1B2A"/>
    <w:rsid w:val="00AF4187"/>
    <w:rsid w:val="00AF4A09"/>
    <w:rsid w:val="00AF7058"/>
    <w:rsid w:val="00AF70F2"/>
    <w:rsid w:val="00B018FB"/>
    <w:rsid w:val="00B02D2D"/>
    <w:rsid w:val="00B041A9"/>
    <w:rsid w:val="00B06B66"/>
    <w:rsid w:val="00B06ED4"/>
    <w:rsid w:val="00B0792B"/>
    <w:rsid w:val="00B07FAC"/>
    <w:rsid w:val="00B10DA7"/>
    <w:rsid w:val="00B12C3B"/>
    <w:rsid w:val="00B13AE5"/>
    <w:rsid w:val="00B15FDA"/>
    <w:rsid w:val="00B21E0B"/>
    <w:rsid w:val="00B22C9D"/>
    <w:rsid w:val="00B239CB"/>
    <w:rsid w:val="00B3049E"/>
    <w:rsid w:val="00B32D27"/>
    <w:rsid w:val="00B41998"/>
    <w:rsid w:val="00B43F5C"/>
    <w:rsid w:val="00B46A9B"/>
    <w:rsid w:val="00B4763E"/>
    <w:rsid w:val="00B551DF"/>
    <w:rsid w:val="00B556F0"/>
    <w:rsid w:val="00B57334"/>
    <w:rsid w:val="00B60F73"/>
    <w:rsid w:val="00B61B01"/>
    <w:rsid w:val="00B664D6"/>
    <w:rsid w:val="00B74ADA"/>
    <w:rsid w:val="00B756D2"/>
    <w:rsid w:val="00B8187C"/>
    <w:rsid w:val="00B84E22"/>
    <w:rsid w:val="00B8631B"/>
    <w:rsid w:val="00B90767"/>
    <w:rsid w:val="00B922C7"/>
    <w:rsid w:val="00B92585"/>
    <w:rsid w:val="00B95812"/>
    <w:rsid w:val="00BA025D"/>
    <w:rsid w:val="00BA0567"/>
    <w:rsid w:val="00BA4BF8"/>
    <w:rsid w:val="00BA59F7"/>
    <w:rsid w:val="00BA5BC9"/>
    <w:rsid w:val="00BB0250"/>
    <w:rsid w:val="00BB0436"/>
    <w:rsid w:val="00BB08CF"/>
    <w:rsid w:val="00BB5FCF"/>
    <w:rsid w:val="00BC07FC"/>
    <w:rsid w:val="00BC386C"/>
    <w:rsid w:val="00BD18B0"/>
    <w:rsid w:val="00BD2160"/>
    <w:rsid w:val="00BD42B5"/>
    <w:rsid w:val="00BD6AF1"/>
    <w:rsid w:val="00BD7E66"/>
    <w:rsid w:val="00BE00B3"/>
    <w:rsid w:val="00BE4D22"/>
    <w:rsid w:val="00BE740C"/>
    <w:rsid w:val="00BF1962"/>
    <w:rsid w:val="00BF1DB1"/>
    <w:rsid w:val="00BF39C2"/>
    <w:rsid w:val="00C0276B"/>
    <w:rsid w:val="00C06FF7"/>
    <w:rsid w:val="00C07AA4"/>
    <w:rsid w:val="00C07F6D"/>
    <w:rsid w:val="00C1285A"/>
    <w:rsid w:val="00C13092"/>
    <w:rsid w:val="00C146C7"/>
    <w:rsid w:val="00C146D8"/>
    <w:rsid w:val="00C15FD0"/>
    <w:rsid w:val="00C175E4"/>
    <w:rsid w:val="00C24123"/>
    <w:rsid w:val="00C27D1A"/>
    <w:rsid w:val="00C32969"/>
    <w:rsid w:val="00C337D8"/>
    <w:rsid w:val="00C34CC6"/>
    <w:rsid w:val="00C35ED1"/>
    <w:rsid w:val="00C401B0"/>
    <w:rsid w:val="00C41BAF"/>
    <w:rsid w:val="00C441C9"/>
    <w:rsid w:val="00C44A53"/>
    <w:rsid w:val="00C47438"/>
    <w:rsid w:val="00C54CD6"/>
    <w:rsid w:val="00C60589"/>
    <w:rsid w:val="00C62D01"/>
    <w:rsid w:val="00C63E92"/>
    <w:rsid w:val="00C64E57"/>
    <w:rsid w:val="00C676A3"/>
    <w:rsid w:val="00C739F9"/>
    <w:rsid w:val="00C73AE0"/>
    <w:rsid w:val="00C73E0B"/>
    <w:rsid w:val="00C868EB"/>
    <w:rsid w:val="00C86B53"/>
    <w:rsid w:val="00C86C88"/>
    <w:rsid w:val="00C87375"/>
    <w:rsid w:val="00C92B0F"/>
    <w:rsid w:val="00C96A08"/>
    <w:rsid w:val="00CA01A2"/>
    <w:rsid w:val="00CA17A6"/>
    <w:rsid w:val="00CA6892"/>
    <w:rsid w:val="00CA7B3F"/>
    <w:rsid w:val="00CB03B7"/>
    <w:rsid w:val="00CB0864"/>
    <w:rsid w:val="00CB1468"/>
    <w:rsid w:val="00CB1594"/>
    <w:rsid w:val="00CB16F1"/>
    <w:rsid w:val="00CB42E4"/>
    <w:rsid w:val="00CB4532"/>
    <w:rsid w:val="00CB7A6E"/>
    <w:rsid w:val="00CC09A6"/>
    <w:rsid w:val="00CC1062"/>
    <w:rsid w:val="00CC28E8"/>
    <w:rsid w:val="00CC33B6"/>
    <w:rsid w:val="00CC6384"/>
    <w:rsid w:val="00CD08D5"/>
    <w:rsid w:val="00CD7398"/>
    <w:rsid w:val="00CD753F"/>
    <w:rsid w:val="00CE183F"/>
    <w:rsid w:val="00CE1F20"/>
    <w:rsid w:val="00CE4521"/>
    <w:rsid w:val="00CE7792"/>
    <w:rsid w:val="00CF0611"/>
    <w:rsid w:val="00CF26C2"/>
    <w:rsid w:val="00CF3D6E"/>
    <w:rsid w:val="00CF7900"/>
    <w:rsid w:val="00D01B88"/>
    <w:rsid w:val="00D0300F"/>
    <w:rsid w:val="00D041D3"/>
    <w:rsid w:val="00D055C3"/>
    <w:rsid w:val="00D076B7"/>
    <w:rsid w:val="00D078CF"/>
    <w:rsid w:val="00D15F00"/>
    <w:rsid w:val="00D166B6"/>
    <w:rsid w:val="00D20DBB"/>
    <w:rsid w:val="00D21DCA"/>
    <w:rsid w:val="00D24401"/>
    <w:rsid w:val="00D251CB"/>
    <w:rsid w:val="00D3282C"/>
    <w:rsid w:val="00D35136"/>
    <w:rsid w:val="00D378F6"/>
    <w:rsid w:val="00D37D11"/>
    <w:rsid w:val="00D400B5"/>
    <w:rsid w:val="00D42DE2"/>
    <w:rsid w:val="00D42E90"/>
    <w:rsid w:val="00D43342"/>
    <w:rsid w:val="00D46325"/>
    <w:rsid w:val="00D502EF"/>
    <w:rsid w:val="00D546DE"/>
    <w:rsid w:val="00D55C92"/>
    <w:rsid w:val="00D648D0"/>
    <w:rsid w:val="00D65291"/>
    <w:rsid w:val="00D657E1"/>
    <w:rsid w:val="00D7028D"/>
    <w:rsid w:val="00D72C60"/>
    <w:rsid w:val="00D74669"/>
    <w:rsid w:val="00D8075B"/>
    <w:rsid w:val="00D80B3F"/>
    <w:rsid w:val="00D8101B"/>
    <w:rsid w:val="00D81741"/>
    <w:rsid w:val="00D82400"/>
    <w:rsid w:val="00D8319F"/>
    <w:rsid w:val="00D879B8"/>
    <w:rsid w:val="00D917D7"/>
    <w:rsid w:val="00D93570"/>
    <w:rsid w:val="00D95B9E"/>
    <w:rsid w:val="00D96977"/>
    <w:rsid w:val="00DA0CA6"/>
    <w:rsid w:val="00DA35EE"/>
    <w:rsid w:val="00DC2D09"/>
    <w:rsid w:val="00DC32F2"/>
    <w:rsid w:val="00DC37EF"/>
    <w:rsid w:val="00DC45A5"/>
    <w:rsid w:val="00DC610C"/>
    <w:rsid w:val="00DC6557"/>
    <w:rsid w:val="00DD2469"/>
    <w:rsid w:val="00DD3614"/>
    <w:rsid w:val="00DD4BED"/>
    <w:rsid w:val="00DD5036"/>
    <w:rsid w:val="00DD57CA"/>
    <w:rsid w:val="00DD628B"/>
    <w:rsid w:val="00DE1DC6"/>
    <w:rsid w:val="00DE3886"/>
    <w:rsid w:val="00DE5AF0"/>
    <w:rsid w:val="00DF2C79"/>
    <w:rsid w:val="00DF4B70"/>
    <w:rsid w:val="00E03F29"/>
    <w:rsid w:val="00E11746"/>
    <w:rsid w:val="00E120DC"/>
    <w:rsid w:val="00E13BBF"/>
    <w:rsid w:val="00E14FE8"/>
    <w:rsid w:val="00E1655B"/>
    <w:rsid w:val="00E16F0A"/>
    <w:rsid w:val="00E17B95"/>
    <w:rsid w:val="00E20053"/>
    <w:rsid w:val="00E26618"/>
    <w:rsid w:val="00E31A28"/>
    <w:rsid w:val="00E36B50"/>
    <w:rsid w:val="00E51657"/>
    <w:rsid w:val="00E5300A"/>
    <w:rsid w:val="00E53913"/>
    <w:rsid w:val="00E62102"/>
    <w:rsid w:val="00E63358"/>
    <w:rsid w:val="00E64AB0"/>
    <w:rsid w:val="00E70784"/>
    <w:rsid w:val="00E7104A"/>
    <w:rsid w:val="00E74357"/>
    <w:rsid w:val="00E7469E"/>
    <w:rsid w:val="00E7562E"/>
    <w:rsid w:val="00E75E2E"/>
    <w:rsid w:val="00E7667B"/>
    <w:rsid w:val="00E7775B"/>
    <w:rsid w:val="00E81326"/>
    <w:rsid w:val="00E8393D"/>
    <w:rsid w:val="00E92BE0"/>
    <w:rsid w:val="00E931E1"/>
    <w:rsid w:val="00E962CC"/>
    <w:rsid w:val="00EA7842"/>
    <w:rsid w:val="00EA7C80"/>
    <w:rsid w:val="00EB113B"/>
    <w:rsid w:val="00EB217A"/>
    <w:rsid w:val="00EB5454"/>
    <w:rsid w:val="00EC4540"/>
    <w:rsid w:val="00EC4DBA"/>
    <w:rsid w:val="00EC4F73"/>
    <w:rsid w:val="00EC63E7"/>
    <w:rsid w:val="00ED0C0B"/>
    <w:rsid w:val="00ED1C94"/>
    <w:rsid w:val="00ED4D10"/>
    <w:rsid w:val="00EE5B8D"/>
    <w:rsid w:val="00EE68CB"/>
    <w:rsid w:val="00EF40F8"/>
    <w:rsid w:val="00EF5637"/>
    <w:rsid w:val="00EF6F85"/>
    <w:rsid w:val="00F02238"/>
    <w:rsid w:val="00F03D20"/>
    <w:rsid w:val="00F10E9A"/>
    <w:rsid w:val="00F138F5"/>
    <w:rsid w:val="00F16A2C"/>
    <w:rsid w:val="00F1738D"/>
    <w:rsid w:val="00F17ECF"/>
    <w:rsid w:val="00F20EC0"/>
    <w:rsid w:val="00F218F6"/>
    <w:rsid w:val="00F220B3"/>
    <w:rsid w:val="00F35901"/>
    <w:rsid w:val="00F4183E"/>
    <w:rsid w:val="00F426CE"/>
    <w:rsid w:val="00F43334"/>
    <w:rsid w:val="00F47A63"/>
    <w:rsid w:val="00F658FD"/>
    <w:rsid w:val="00F660A5"/>
    <w:rsid w:val="00F73E33"/>
    <w:rsid w:val="00F745B0"/>
    <w:rsid w:val="00F74E0B"/>
    <w:rsid w:val="00F81132"/>
    <w:rsid w:val="00F8208D"/>
    <w:rsid w:val="00F82DDA"/>
    <w:rsid w:val="00F83D1B"/>
    <w:rsid w:val="00F91280"/>
    <w:rsid w:val="00F9261D"/>
    <w:rsid w:val="00F93B87"/>
    <w:rsid w:val="00F95741"/>
    <w:rsid w:val="00FA0322"/>
    <w:rsid w:val="00FA44AD"/>
    <w:rsid w:val="00FA4AF3"/>
    <w:rsid w:val="00FA559F"/>
    <w:rsid w:val="00FA566B"/>
    <w:rsid w:val="00FB18A3"/>
    <w:rsid w:val="00FB1C22"/>
    <w:rsid w:val="00FC0CB7"/>
    <w:rsid w:val="00FC1199"/>
    <w:rsid w:val="00FC3740"/>
    <w:rsid w:val="00FC4529"/>
    <w:rsid w:val="00FC78F8"/>
    <w:rsid w:val="00FD0753"/>
    <w:rsid w:val="00FD265C"/>
    <w:rsid w:val="00FD29B3"/>
    <w:rsid w:val="00FD4672"/>
    <w:rsid w:val="00FD7873"/>
    <w:rsid w:val="00FF0217"/>
    <w:rsid w:val="00FF0726"/>
    <w:rsid w:val="00FF1580"/>
    <w:rsid w:val="00FF5682"/>
    <w:rsid w:val="00FF7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2CC6C5"/>
  <w15:docId w15:val="{2C84F0E0-1710-4875-AAD7-9D201B4D1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B18A3"/>
  </w:style>
  <w:style w:type="paragraph" w:styleId="Heading2">
    <w:name w:val="heading 2"/>
    <w:basedOn w:val="Normal"/>
    <w:next w:val="Normal"/>
    <w:qFormat/>
    <w:rsid w:val="0018544F"/>
    <w:pPr>
      <w:keepNext/>
      <w:jc w:val="center"/>
      <w:outlineLvl w:val="1"/>
    </w:pPr>
    <w:rPr>
      <w:rFonts w:ascii="Bookman Old Style" w:hAnsi="Bookman Old Style"/>
      <w:b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8A3FF8"/>
    <w:rPr>
      <w:sz w:val="17"/>
    </w:rPr>
  </w:style>
  <w:style w:type="paragraph" w:styleId="BodyText2">
    <w:name w:val="Body Text 2"/>
    <w:basedOn w:val="Normal"/>
    <w:rsid w:val="008A3FF8"/>
    <w:pPr>
      <w:jc w:val="center"/>
    </w:pPr>
    <w:rPr>
      <w:rFonts w:ascii="Bookman Old Style" w:hAnsi="Bookman Old Style"/>
    </w:rPr>
  </w:style>
  <w:style w:type="table" w:styleId="TableGrid">
    <w:name w:val="Table Grid"/>
    <w:basedOn w:val="TableNormal"/>
    <w:rsid w:val="00BD7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267CEA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1A50F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A50F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92B0F"/>
    <w:pPr>
      <w:ind w:left="720"/>
      <w:contextualSpacing/>
    </w:pPr>
  </w:style>
  <w:style w:type="paragraph" w:customStyle="1" w:styleId="Default">
    <w:name w:val="Default"/>
    <w:rsid w:val="0038566D"/>
    <w:pPr>
      <w:autoSpaceDE w:val="0"/>
      <w:autoSpaceDN w:val="0"/>
      <w:adjustRightInd w:val="0"/>
    </w:pPr>
    <w:rPr>
      <w:rFonts w:ascii="Wingdings" w:hAnsi="Wingdings" w:cs="Wingding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18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57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45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6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36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8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5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5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84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02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78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291D15-BABB-406F-A4CF-8983BB324B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435</Words>
  <Characters>2481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UW Medical School</Company>
  <LinksUpToDate>false</LinksUpToDate>
  <CharactersWithSpaces>2911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dtesch</dc:creator>
  <cp:lastModifiedBy>Vicki Kelly</cp:lastModifiedBy>
  <cp:revision>2</cp:revision>
  <cp:lastPrinted>2016-09-28T13:51:00Z</cp:lastPrinted>
  <dcterms:created xsi:type="dcterms:W3CDTF">2026-06-25T15:40:00Z</dcterms:created>
  <dcterms:modified xsi:type="dcterms:W3CDTF">2026-06-25T15:40:00Z</dcterms:modified>
</cp:coreProperties>
</file>